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aconcuadrcula"/>
        <w:tblW w:w="10774" w:type="dxa"/>
        <w:tblInd w:w="-714" w:type="dxa"/>
        <w:tblLook w:val="04A0" w:firstRow="1" w:lastRow="0" w:firstColumn="1" w:lastColumn="0" w:noHBand="0" w:noVBand="1"/>
      </w:tblPr>
      <w:tblGrid>
        <w:gridCol w:w="1734"/>
        <w:gridCol w:w="1733"/>
        <w:gridCol w:w="3612"/>
        <w:gridCol w:w="1878"/>
        <w:gridCol w:w="1817"/>
      </w:tblGrid>
      <w:tr w:rsidR="00E0027F" w:rsidRPr="0053137F" w14:paraId="6056DA1F" w14:textId="77777777" w:rsidTr="00654D5D">
        <w:trPr>
          <w:trHeight w:val="333"/>
        </w:trPr>
        <w:tc>
          <w:tcPr>
            <w:tcW w:w="1734" w:type="dxa"/>
            <w:vAlign w:val="center"/>
          </w:tcPr>
          <w:p w14:paraId="0DFA3963" w14:textId="39343072" w:rsidR="00E0027F" w:rsidRPr="0053137F" w:rsidRDefault="00E0027F" w:rsidP="0099136A">
            <w:pPr>
              <w:pStyle w:val="Encabezado"/>
              <w:tabs>
                <w:tab w:val="clear" w:pos="4252"/>
                <w:tab w:val="clear" w:pos="8504"/>
              </w:tabs>
              <w:rPr>
                <w:rFonts w:ascii="Nunito Sans Normal" w:hAnsi="Nunito Sans Normal"/>
                <w:bCs/>
                <w:sz w:val="22"/>
                <w:szCs w:val="22"/>
              </w:rPr>
            </w:pPr>
            <w:r w:rsidRPr="0053137F">
              <w:rPr>
                <w:rFonts w:ascii="Nunito Sans Normal" w:hAnsi="Nunito Sans Normal"/>
                <w:b/>
                <w:bCs/>
                <w:sz w:val="22"/>
                <w:szCs w:val="22"/>
              </w:rPr>
              <w:t xml:space="preserve">No. de Acta: </w:t>
            </w:r>
          </w:p>
        </w:tc>
        <w:tc>
          <w:tcPr>
            <w:tcW w:w="1733" w:type="dxa"/>
            <w:vAlign w:val="center"/>
          </w:tcPr>
          <w:p w14:paraId="537854B2" w14:textId="209B78C1" w:rsidR="00E0027F" w:rsidRPr="0053137F" w:rsidRDefault="00E0027F" w:rsidP="0099136A">
            <w:pPr>
              <w:pStyle w:val="Encabezado"/>
              <w:tabs>
                <w:tab w:val="clear" w:pos="4252"/>
                <w:tab w:val="clear" w:pos="8504"/>
              </w:tabs>
              <w:rPr>
                <w:rFonts w:ascii="Nunito Sans Normal" w:hAnsi="Nunito Sans Normal"/>
                <w:bCs/>
                <w:sz w:val="22"/>
                <w:szCs w:val="22"/>
              </w:rPr>
            </w:pPr>
            <w:r w:rsidRPr="0053137F">
              <w:rPr>
                <w:rFonts w:ascii="Nunito Sans Normal" w:hAnsi="Nunito Sans Normal"/>
                <w:b/>
                <w:bCs/>
                <w:sz w:val="22"/>
                <w:szCs w:val="22"/>
              </w:rPr>
              <w:t xml:space="preserve">Fecha: </w:t>
            </w:r>
            <w:r w:rsidR="00CA19E6">
              <w:rPr>
                <w:rFonts w:ascii="Nunito Sans Normal" w:hAnsi="Nunito Sans Normal"/>
                <w:b/>
                <w:bCs/>
                <w:sz w:val="22"/>
                <w:szCs w:val="22"/>
              </w:rPr>
              <w:t>07</w:t>
            </w:r>
            <w:r w:rsidR="00204AA8">
              <w:rPr>
                <w:rFonts w:ascii="Nunito Sans Normal" w:hAnsi="Nunito Sans Normal"/>
                <w:b/>
                <w:bCs/>
                <w:sz w:val="22"/>
                <w:szCs w:val="22"/>
              </w:rPr>
              <w:t xml:space="preserve"> </w:t>
            </w:r>
            <w:r w:rsidR="00CA19E6">
              <w:rPr>
                <w:rFonts w:ascii="Nunito Sans Normal" w:hAnsi="Nunito Sans Normal"/>
                <w:b/>
                <w:bCs/>
                <w:sz w:val="22"/>
                <w:szCs w:val="22"/>
              </w:rPr>
              <w:t>Abril</w:t>
            </w:r>
            <w:r w:rsidR="00522930">
              <w:rPr>
                <w:rFonts w:ascii="Nunito Sans Normal" w:hAnsi="Nunito Sans Normal"/>
                <w:b/>
                <w:bCs/>
                <w:sz w:val="22"/>
                <w:szCs w:val="22"/>
              </w:rPr>
              <w:t xml:space="preserve"> 2026</w:t>
            </w:r>
          </w:p>
        </w:tc>
        <w:tc>
          <w:tcPr>
            <w:tcW w:w="7307" w:type="dxa"/>
            <w:gridSpan w:val="3"/>
            <w:vAlign w:val="center"/>
          </w:tcPr>
          <w:p w14:paraId="4A560050" w14:textId="1B434B49" w:rsidR="00E0027F" w:rsidRPr="0053137F" w:rsidRDefault="00E0027F" w:rsidP="0099136A">
            <w:pPr>
              <w:pStyle w:val="Encabezado"/>
              <w:tabs>
                <w:tab w:val="clear" w:pos="4252"/>
                <w:tab w:val="clear" w:pos="8504"/>
              </w:tabs>
              <w:rPr>
                <w:rFonts w:ascii="Nunito Sans Normal" w:hAnsi="Nunito Sans Normal"/>
                <w:b/>
                <w:bCs/>
                <w:sz w:val="22"/>
                <w:szCs w:val="22"/>
              </w:rPr>
            </w:pPr>
            <w:r w:rsidRPr="0053137F">
              <w:rPr>
                <w:rFonts w:ascii="Nunito Sans Normal" w:hAnsi="Nunito Sans Normal"/>
                <w:b/>
                <w:bCs/>
                <w:sz w:val="22"/>
                <w:szCs w:val="22"/>
              </w:rPr>
              <w:t xml:space="preserve">Nombre Dependencia: </w:t>
            </w:r>
            <w:r w:rsidR="00522930">
              <w:rPr>
                <w:rFonts w:ascii="Nunito Sans Normal" w:hAnsi="Nunito Sans Normal"/>
                <w:sz w:val="22"/>
                <w:szCs w:val="22"/>
                <w:lang w:val="es-CO"/>
              </w:rPr>
              <w:t>Grupo de Enfoque Psicosocial</w:t>
            </w:r>
          </w:p>
        </w:tc>
      </w:tr>
      <w:tr w:rsidR="00E0027F" w:rsidRPr="0053137F" w14:paraId="4D14DF3B" w14:textId="77777777" w:rsidTr="00654D5D">
        <w:trPr>
          <w:trHeight w:val="309"/>
        </w:trPr>
        <w:tc>
          <w:tcPr>
            <w:tcW w:w="7079" w:type="dxa"/>
            <w:gridSpan w:val="3"/>
            <w:vAlign w:val="center"/>
          </w:tcPr>
          <w:p w14:paraId="7EFAC806" w14:textId="67FB0DCE" w:rsidR="00E0027F" w:rsidRPr="00CA19E6" w:rsidRDefault="00E0027F" w:rsidP="008A5C35">
            <w:pPr>
              <w:pStyle w:val="Encabezado"/>
              <w:rPr>
                <w:rFonts w:ascii="Nunito Sans Normal" w:hAnsi="Nunito Sans Normal"/>
                <w:bCs/>
                <w:sz w:val="20"/>
                <w:szCs w:val="20"/>
              </w:rPr>
            </w:pPr>
            <w:r w:rsidRPr="00CA19E6">
              <w:rPr>
                <w:rFonts w:ascii="Nunito Sans Normal" w:hAnsi="Nunito Sans Normal"/>
                <w:b/>
                <w:bCs/>
                <w:sz w:val="20"/>
                <w:szCs w:val="20"/>
              </w:rPr>
              <w:t xml:space="preserve">Lugar: </w:t>
            </w:r>
            <w:hyperlink r:id="rId8" w:history="1">
              <w:r w:rsidR="009B1933" w:rsidRPr="007E7B6B">
                <w:rPr>
                  <w:rStyle w:val="Hipervnculo"/>
                  <w:rFonts w:ascii="Nunito Sans Normal" w:hAnsi="Nunito Sans Normal"/>
                  <w:b/>
                  <w:bCs/>
                  <w:sz w:val="20"/>
                  <w:szCs w:val="20"/>
                </w:rPr>
                <w:t>https://teams.microsoft.com/meet/22553073430319?p=tDfV4OWsNjDHtAfDY6</w:t>
              </w:r>
            </w:hyperlink>
            <w:hyperlink r:id="rId9" w:history="1"/>
          </w:p>
        </w:tc>
        <w:tc>
          <w:tcPr>
            <w:tcW w:w="1878" w:type="dxa"/>
            <w:vAlign w:val="center"/>
          </w:tcPr>
          <w:p w14:paraId="75D89C8A" w14:textId="02EAFD64" w:rsidR="00E0027F" w:rsidRPr="00CA19E6" w:rsidRDefault="00E0027F" w:rsidP="0099136A">
            <w:pPr>
              <w:pStyle w:val="Encabezado"/>
              <w:tabs>
                <w:tab w:val="clear" w:pos="4252"/>
                <w:tab w:val="clear" w:pos="8504"/>
              </w:tabs>
              <w:rPr>
                <w:rFonts w:ascii="Nunito Sans Normal" w:hAnsi="Nunito Sans Normal"/>
                <w:bCs/>
                <w:sz w:val="20"/>
                <w:szCs w:val="20"/>
              </w:rPr>
            </w:pPr>
            <w:r w:rsidRPr="00CA19E6">
              <w:rPr>
                <w:rFonts w:ascii="Nunito Sans Normal" w:hAnsi="Nunito Sans Normal"/>
                <w:b/>
                <w:bCs/>
                <w:sz w:val="20"/>
                <w:szCs w:val="20"/>
              </w:rPr>
              <w:t>Hora Inicio:</w:t>
            </w:r>
            <w:r w:rsidR="00522930" w:rsidRPr="00CA19E6">
              <w:rPr>
                <w:rFonts w:ascii="Nunito Sans Normal" w:hAnsi="Nunito Sans Normal"/>
                <w:b/>
                <w:bCs/>
                <w:sz w:val="20"/>
                <w:szCs w:val="20"/>
              </w:rPr>
              <w:t xml:space="preserve"> </w:t>
            </w:r>
            <w:r w:rsidR="009B1933">
              <w:rPr>
                <w:rFonts w:ascii="Nunito Sans Normal" w:hAnsi="Nunito Sans Normal"/>
                <w:b/>
                <w:bCs/>
                <w:sz w:val="20"/>
                <w:szCs w:val="20"/>
              </w:rPr>
              <w:t>8</w:t>
            </w:r>
            <w:r w:rsidR="001A56CB" w:rsidRPr="00CA19E6">
              <w:rPr>
                <w:rFonts w:ascii="Nunito Sans Normal" w:hAnsi="Nunito Sans Normal"/>
                <w:sz w:val="20"/>
                <w:szCs w:val="20"/>
              </w:rPr>
              <w:t xml:space="preserve">:00 </w:t>
            </w:r>
            <w:r w:rsidR="009B1933">
              <w:rPr>
                <w:rFonts w:ascii="Nunito Sans Normal" w:hAnsi="Nunito Sans Normal"/>
                <w:sz w:val="20"/>
                <w:szCs w:val="20"/>
              </w:rPr>
              <w:t>a</w:t>
            </w:r>
            <w:r w:rsidR="001A56CB" w:rsidRPr="00CA19E6">
              <w:rPr>
                <w:rFonts w:ascii="Nunito Sans Normal" w:hAnsi="Nunito Sans Normal"/>
                <w:sz w:val="20"/>
                <w:szCs w:val="20"/>
              </w:rPr>
              <w:t>.m.</w:t>
            </w:r>
          </w:p>
        </w:tc>
        <w:tc>
          <w:tcPr>
            <w:tcW w:w="1817" w:type="dxa"/>
            <w:vAlign w:val="center"/>
          </w:tcPr>
          <w:p w14:paraId="11FA5ED5" w14:textId="3A17FAFF" w:rsidR="00E0027F" w:rsidRPr="00C136C8" w:rsidRDefault="00E0027F" w:rsidP="0099136A">
            <w:pPr>
              <w:pStyle w:val="Encabezado"/>
              <w:tabs>
                <w:tab w:val="clear" w:pos="4252"/>
                <w:tab w:val="clear" w:pos="8504"/>
              </w:tabs>
              <w:rPr>
                <w:rFonts w:ascii="Nunito Sans Normal" w:hAnsi="Nunito Sans Normal"/>
                <w:bCs/>
                <w:sz w:val="20"/>
                <w:szCs w:val="20"/>
              </w:rPr>
            </w:pPr>
            <w:r w:rsidRPr="00C136C8">
              <w:rPr>
                <w:rFonts w:ascii="Nunito Sans Normal" w:hAnsi="Nunito Sans Normal"/>
                <w:b/>
                <w:bCs/>
                <w:sz w:val="20"/>
                <w:szCs w:val="20"/>
              </w:rPr>
              <w:t xml:space="preserve">Hora Final: </w:t>
            </w:r>
            <w:r w:rsidR="009B1933">
              <w:rPr>
                <w:rFonts w:ascii="Nunito Sans Normal" w:hAnsi="Nunito Sans Normal"/>
                <w:b/>
                <w:bCs/>
                <w:sz w:val="20"/>
                <w:szCs w:val="20"/>
              </w:rPr>
              <w:t>9</w:t>
            </w:r>
            <w:r w:rsidR="00CA19E6">
              <w:rPr>
                <w:rFonts w:ascii="Nunito Sans Normal" w:hAnsi="Nunito Sans Normal"/>
                <w:b/>
                <w:bCs/>
                <w:sz w:val="20"/>
                <w:szCs w:val="20"/>
              </w:rPr>
              <w:t>:</w:t>
            </w:r>
            <w:r w:rsidR="009B1933">
              <w:rPr>
                <w:rFonts w:ascii="Nunito Sans Normal" w:hAnsi="Nunito Sans Normal"/>
                <w:b/>
                <w:bCs/>
                <w:sz w:val="20"/>
                <w:szCs w:val="20"/>
              </w:rPr>
              <w:t>0</w:t>
            </w:r>
            <w:r w:rsidR="001A56CB" w:rsidRPr="00C136C8">
              <w:rPr>
                <w:rFonts w:ascii="Nunito Sans Normal" w:hAnsi="Nunito Sans Normal"/>
                <w:sz w:val="20"/>
                <w:szCs w:val="20"/>
              </w:rPr>
              <w:t xml:space="preserve">0 </w:t>
            </w:r>
            <w:r w:rsidR="009B1933">
              <w:rPr>
                <w:rFonts w:ascii="Nunito Sans Normal" w:hAnsi="Nunito Sans Normal"/>
                <w:sz w:val="20"/>
                <w:szCs w:val="20"/>
              </w:rPr>
              <w:t>a</w:t>
            </w:r>
            <w:r w:rsidR="008A5C35" w:rsidRPr="00C136C8">
              <w:rPr>
                <w:rFonts w:ascii="Nunito Sans Normal" w:hAnsi="Nunito Sans Normal"/>
                <w:sz w:val="20"/>
                <w:szCs w:val="20"/>
              </w:rPr>
              <w:t>.m.</w:t>
            </w:r>
          </w:p>
        </w:tc>
      </w:tr>
    </w:tbl>
    <w:p w14:paraId="34C4A9B5" w14:textId="77777777" w:rsidR="005C3705" w:rsidRPr="0053137F" w:rsidRDefault="005C3705" w:rsidP="0099136A">
      <w:pPr>
        <w:pStyle w:val="Encabezado"/>
        <w:tabs>
          <w:tab w:val="clear" w:pos="4252"/>
          <w:tab w:val="clear" w:pos="8504"/>
        </w:tabs>
        <w:rPr>
          <w:rFonts w:ascii="Nunito Sans Normal" w:hAnsi="Nunito Sans Normal"/>
          <w:b/>
          <w:bCs/>
          <w:sz w:val="22"/>
          <w:szCs w:val="22"/>
        </w:rPr>
      </w:pPr>
    </w:p>
    <w:tbl>
      <w:tblPr>
        <w:tblStyle w:val="Tablaconcuadrcula"/>
        <w:tblW w:w="10774" w:type="dxa"/>
        <w:tblInd w:w="-714" w:type="dxa"/>
        <w:tblLook w:val="04A0" w:firstRow="1" w:lastRow="0" w:firstColumn="1" w:lastColumn="0" w:noHBand="0" w:noVBand="1"/>
      </w:tblPr>
      <w:tblGrid>
        <w:gridCol w:w="10774"/>
      </w:tblGrid>
      <w:tr w:rsidR="0099136A" w:rsidRPr="0053137F" w14:paraId="6E9D06D1" w14:textId="77777777" w:rsidTr="00654D5D">
        <w:tc>
          <w:tcPr>
            <w:tcW w:w="10774" w:type="dxa"/>
          </w:tcPr>
          <w:p w14:paraId="17854461" w14:textId="0B141CF9" w:rsidR="00DF00E9" w:rsidRPr="001A56CB" w:rsidRDefault="00DF00E9" w:rsidP="001A56CB">
            <w:pPr>
              <w:pStyle w:val="Encabezado"/>
              <w:jc w:val="both"/>
              <w:rPr>
                <w:rFonts w:ascii="Nunito Sans Normal" w:hAnsi="Nunito Sans Normal"/>
                <w:sz w:val="22"/>
                <w:szCs w:val="22"/>
                <w:lang w:val="es-CO"/>
              </w:rPr>
            </w:pPr>
            <w:r w:rsidRPr="0053137F">
              <w:rPr>
                <w:rFonts w:ascii="Nunito Sans Normal" w:hAnsi="Nunito Sans Normal"/>
                <w:b/>
                <w:bCs/>
                <w:sz w:val="22"/>
                <w:szCs w:val="22"/>
              </w:rPr>
              <w:t>OBJETIVO</w:t>
            </w:r>
            <w:r w:rsidR="00620EBE" w:rsidRPr="0053137F">
              <w:rPr>
                <w:rFonts w:ascii="Nunito Sans Normal" w:hAnsi="Nunito Sans Normal"/>
                <w:b/>
                <w:bCs/>
                <w:sz w:val="22"/>
                <w:szCs w:val="22"/>
              </w:rPr>
              <w:t>:</w:t>
            </w:r>
            <w:r w:rsidR="001A56CB" w:rsidRPr="00881503">
              <w:rPr>
                <w:rFonts w:ascii="Nunito Sans Normal" w:hAnsi="Nunito Sans Normal"/>
                <w:sz w:val="22"/>
                <w:szCs w:val="22"/>
                <w:lang w:val="es-CO"/>
              </w:rPr>
              <w:t xml:space="preserve"> </w:t>
            </w:r>
            <w:r w:rsidR="009B1933" w:rsidRPr="009B1933">
              <w:rPr>
                <w:rFonts w:ascii="Nunito Sans Normal" w:hAnsi="Nunito Sans Normal"/>
                <w:sz w:val="22"/>
                <w:szCs w:val="22"/>
              </w:rPr>
              <w:t>Articular la jornada de validación del documento de diagnóstico del daño del Sujeto de Reparación Colectiva de Sumapaz, definir la metodología de trabajo para el 12 de abril y acordar los ajustes necesarios al documento con apoyo del equipo psicosocial, teniendo en cuenta las limitaciones de tiempo, conectividad y las observaciones pendientes por parte de la comunidad.</w:t>
            </w:r>
          </w:p>
        </w:tc>
      </w:tr>
    </w:tbl>
    <w:p w14:paraId="191B6801" w14:textId="77777777" w:rsidR="00B46D85" w:rsidRPr="0053137F" w:rsidRDefault="00B46D85" w:rsidP="00C136C8">
      <w:pPr>
        <w:pStyle w:val="Encabezado"/>
        <w:tabs>
          <w:tab w:val="clear" w:pos="4252"/>
          <w:tab w:val="clear" w:pos="8504"/>
        </w:tabs>
        <w:rPr>
          <w:rFonts w:ascii="Nunito Sans Normal" w:hAnsi="Nunito Sans Normal"/>
          <w:b/>
          <w:bCs/>
          <w:sz w:val="22"/>
          <w:szCs w:val="22"/>
        </w:rPr>
      </w:pPr>
    </w:p>
    <w:tbl>
      <w:tblPr>
        <w:tblStyle w:val="Tablaconcuadrcula"/>
        <w:tblW w:w="10774" w:type="dxa"/>
        <w:tblInd w:w="-714" w:type="dxa"/>
        <w:tblLook w:val="04A0" w:firstRow="1" w:lastRow="0" w:firstColumn="1" w:lastColumn="0" w:noHBand="0" w:noVBand="1"/>
      </w:tblPr>
      <w:tblGrid>
        <w:gridCol w:w="10774"/>
      </w:tblGrid>
      <w:tr w:rsidR="0099136A" w:rsidRPr="0053137F" w14:paraId="30B3EC38" w14:textId="77777777" w:rsidTr="00654D5D">
        <w:tc>
          <w:tcPr>
            <w:tcW w:w="10774" w:type="dxa"/>
          </w:tcPr>
          <w:p w14:paraId="4B71AD61" w14:textId="77777777" w:rsidR="0099136A" w:rsidRPr="00CA19E6" w:rsidRDefault="004A39C7" w:rsidP="00C136C8">
            <w:pPr>
              <w:pStyle w:val="Encabezado"/>
              <w:tabs>
                <w:tab w:val="clear" w:pos="4252"/>
                <w:tab w:val="clear" w:pos="8504"/>
              </w:tabs>
              <w:jc w:val="center"/>
              <w:rPr>
                <w:rFonts w:ascii="Nunito Sans Normal" w:hAnsi="Nunito Sans Normal"/>
                <w:b/>
                <w:bCs/>
                <w:sz w:val="22"/>
                <w:szCs w:val="22"/>
              </w:rPr>
            </w:pPr>
            <w:r w:rsidRPr="00CA19E6">
              <w:rPr>
                <w:rFonts w:ascii="Nunito Sans Normal" w:hAnsi="Nunito Sans Normal"/>
                <w:b/>
                <w:bCs/>
                <w:sz w:val="22"/>
                <w:szCs w:val="22"/>
              </w:rPr>
              <w:t>DESARROLLO DE LA REUNIÓN</w:t>
            </w:r>
          </w:p>
          <w:p w14:paraId="40FFC795" w14:textId="77777777" w:rsidR="009B1933" w:rsidRPr="009B1933" w:rsidRDefault="009B1933" w:rsidP="009B1933">
            <w:pPr>
              <w:spacing w:before="100" w:beforeAutospacing="1" w:after="100" w:afterAutospacing="1"/>
              <w:jc w:val="both"/>
              <w:outlineLvl w:val="1"/>
              <w:rPr>
                <w:rFonts w:ascii="Nunito Sans Normal" w:hAnsi="Nunito Sans Normal" w:cs="Times New Roman"/>
                <w:b/>
                <w:bCs/>
                <w:sz w:val="22"/>
                <w:szCs w:val="22"/>
                <w:lang w:val="es-CO" w:eastAsia="es-CO"/>
              </w:rPr>
            </w:pPr>
            <w:r w:rsidRPr="009B1933">
              <w:rPr>
                <w:rFonts w:ascii="Nunito Sans Normal" w:hAnsi="Nunito Sans Normal" w:cs="Times New Roman"/>
                <w:b/>
                <w:bCs/>
                <w:sz w:val="22"/>
                <w:szCs w:val="22"/>
                <w:lang w:val="es-CO" w:eastAsia="es-CO"/>
              </w:rPr>
              <w:t>1. Contexto general del proceso</w:t>
            </w:r>
          </w:p>
          <w:p w14:paraId="2F988841" w14:textId="77777777" w:rsidR="009B1933" w:rsidRPr="009B1933" w:rsidRDefault="009B1933" w:rsidP="009B1933">
            <w:pPr>
              <w:spacing w:before="100" w:beforeAutospacing="1" w:after="100" w:afterAutospacing="1"/>
              <w:jc w:val="both"/>
              <w:outlineLvl w:val="1"/>
              <w:rPr>
                <w:rFonts w:ascii="Nunito Sans Normal" w:hAnsi="Nunito Sans Normal" w:cs="Times New Roman"/>
                <w:sz w:val="22"/>
                <w:szCs w:val="22"/>
                <w:lang w:val="es-CO" w:eastAsia="es-CO"/>
              </w:rPr>
            </w:pPr>
            <w:r w:rsidRPr="009B1933">
              <w:rPr>
                <w:rFonts w:ascii="Nunito Sans Normal" w:hAnsi="Nunito Sans Normal" w:cs="Times New Roman"/>
                <w:sz w:val="22"/>
                <w:szCs w:val="22"/>
                <w:lang w:val="es-CO" w:eastAsia="es-CO"/>
              </w:rPr>
              <w:t>Marcela Vanessa Páez Lobo realizó una contextualización del estado actual de la ruta de reparación colectiva del sujeto Sumapaz. Explicó que el proceso fue acompañado por el equipo de casos nacionales de la Subdirección de Reparación Colectiva y que la jornada del 12 de abril corresponde a la fase de validación del documento de diagnóstico del daño.</w:t>
            </w:r>
          </w:p>
          <w:p w14:paraId="09AFF963" w14:textId="77777777" w:rsidR="009B1933" w:rsidRPr="009B1933" w:rsidRDefault="009B1933" w:rsidP="009B1933">
            <w:pPr>
              <w:spacing w:before="100" w:beforeAutospacing="1" w:after="100" w:afterAutospacing="1"/>
              <w:jc w:val="both"/>
              <w:outlineLvl w:val="1"/>
              <w:rPr>
                <w:rFonts w:ascii="Nunito Sans Normal" w:hAnsi="Nunito Sans Normal" w:cs="Times New Roman"/>
                <w:sz w:val="22"/>
                <w:szCs w:val="22"/>
                <w:lang w:val="es-CO" w:eastAsia="es-CO"/>
              </w:rPr>
            </w:pPr>
            <w:r w:rsidRPr="009B1933">
              <w:rPr>
                <w:rFonts w:ascii="Nunito Sans Normal" w:hAnsi="Nunito Sans Normal" w:cs="Times New Roman"/>
                <w:sz w:val="22"/>
                <w:szCs w:val="22"/>
                <w:lang w:val="es-CO" w:eastAsia="es-CO"/>
              </w:rPr>
              <w:t>Se informó que el documento ya había sido enviado al sujeto de reparación colectiva ya la organización acompañante para su revisión previa. Sin embargo, se indicó que la jornada no estaría enfocada en una validación final completa, sino en una socialización con posibilidad de recibir observaciones, debido a que no toda la comunidad ha podido revisar el documento por problemas de conectividad.</w:t>
            </w:r>
          </w:p>
          <w:p w14:paraId="3EFF014A" w14:textId="77777777" w:rsidR="009B1933" w:rsidRPr="009B1933" w:rsidRDefault="009B1933" w:rsidP="009B1933">
            <w:pPr>
              <w:spacing w:before="100" w:beforeAutospacing="1" w:after="100" w:afterAutospacing="1"/>
              <w:jc w:val="both"/>
              <w:outlineLvl w:val="1"/>
              <w:rPr>
                <w:rFonts w:ascii="Nunito Sans Normal" w:hAnsi="Nunito Sans Normal" w:cs="Times New Roman"/>
                <w:b/>
                <w:bCs/>
                <w:sz w:val="22"/>
                <w:szCs w:val="22"/>
                <w:lang w:val="es-CO" w:eastAsia="es-CO"/>
              </w:rPr>
            </w:pPr>
            <w:r w:rsidRPr="009B1933">
              <w:rPr>
                <w:rFonts w:ascii="Nunito Sans Normal" w:hAnsi="Nunito Sans Normal" w:cs="Times New Roman"/>
                <w:b/>
                <w:bCs/>
                <w:sz w:val="22"/>
                <w:szCs w:val="22"/>
                <w:lang w:val="es-CO" w:eastAsia="es-CO"/>
              </w:rPr>
              <w:t>2. Aclaraciones sobre el historial del sujeto</w:t>
            </w:r>
          </w:p>
          <w:p w14:paraId="57E141CF" w14:textId="77777777" w:rsidR="009B1933" w:rsidRPr="009B1933" w:rsidRDefault="009B1933" w:rsidP="009B1933">
            <w:pPr>
              <w:spacing w:before="100" w:beforeAutospacing="1" w:after="100" w:afterAutospacing="1"/>
              <w:jc w:val="both"/>
              <w:outlineLvl w:val="1"/>
              <w:rPr>
                <w:rFonts w:ascii="Nunito Sans Normal" w:hAnsi="Nunito Sans Normal" w:cs="Times New Roman"/>
                <w:sz w:val="22"/>
                <w:szCs w:val="22"/>
                <w:lang w:val="es-CO" w:eastAsia="es-CO"/>
              </w:rPr>
            </w:pPr>
            <w:r w:rsidRPr="009B1933">
              <w:rPr>
                <w:rFonts w:ascii="Nunito Sans Normal" w:hAnsi="Nunito Sans Normal" w:cs="Times New Roman"/>
                <w:sz w:val="22"/>
                <w:szCs w:val="22"/>
                <w:lang w:val="es-CO" w:eastAsia="es-CO"/>
              </w:rPr>
              <w:t>Héctor Felipe Ortiz Arcos expuso brevemente el contexto histórico del ingreso del sujeto a la ruta de reparación colectiva, indicando que inicialmente la declaración fue negada por la Subdirección de Valoración y Registro, que luego hubo apelación fallida y que finalmente el ingreso se logró por vía de tutela.</w:t>
            </w:r>
          </w:p>
          <w:p w14:paraId="77A67870" w14:textId="77777777" w:rsidR="009B1933" w:rsidRPr="009B1933" w:rsidRDefault="009B1933" w:rsidP="009B1933">
            <w:pPr>
              <w:spacing w:before="100" w:beforeAutospacing="1" w:after="100" w:afterAutospacing="1"/>
              <w:jc w:val="both"/>
              <w:outlineLvl w:val="1"/>
              <w:rPr>
                <w:rFonts w:ascii="Nunito Sans Normal" w:hAnsi="Nunito Sans Normal" w:cs="Times New Roman"/>
                <w:sz w:val="22"/>
                <w:szCs w:val="22"/>
                <w:lang w:val="es-CO" w:eastAsia="es-CO"/>
              </w:rPr>
            </w:pPr>
            <w:r w:rsidRPr="009B1933">
              <w:rPr>
                <w:rFonts w:ascii="Nunito Sans Normal" w:hAnsi="Nunito Sans Normal" w:cs="Times New Roman"/>
                <w:sz w:val="22"/>
                <w:szCs w:val="22"/>
                <w:lang w:val="es-CO" w:eastAsia="es-CO"/>
              </w:rPr>
              <w:t>También señaló que la comunidad cuenta con acompañamiento jurídico de la Comisión Colombiana de Juristas, por lo cual ha sido necesario mantener un manejo cuidadoso, respetuoso y concertado en todo el proceso. Explicó que durante el año anterior se realizaron las primeras jornadas de diagnóstico del daño y que el documento construido recoge información de herramientas como cartografía social, viñetas y círculos concéntricos.</w:t>
            </w:r>
          </w:p>
          <w:p w14:paraId="48676383" w14:textId="77777777" w:rsidR="009B1933" w:rsidRPr="009B1933" w:rsidRDefault="009B1933" w:rsidP="009B1933">
            <w:pPr>
              <w:spacing w:before="100" w:beforeAutospacing="1" w:after="100" w:afterAutospacing="1"/>
              <w:jc w:val="both"/>
              <w:outlineLvl w:val="1"/>
              <w:rPr>
                <w:rFonts w:ascii="Nunito Sans Normal" w:hAnsi="Nunito Sans Normal" w:cs="Times New Roman"/>
                <w:b/>
                <w:bCs/>
                <w:sz w:val="22"/>
                <w:szCs w:val="22"/>
                <w:lang w:val="es-CO" w:eastAsia="es-CO"/>
              </w:rPr>
            </w:pPr>
            <w:r w:rsidRPr="009B1933">
              <w:rPr>
                <w:rFonts w:ascii="Nunito Sans Normal" w:hAnsi="Nunito Sans Normal" w:cs="Times New Roman"/>
                <w:b/>
                <w:bCs/>
                <w:sz w:val="22"/>
                <w:szCs w:val="22"/>
                <w:lang w:val="es-CO" w:eastAsia="es-CO"/>
              </w:rPr>
              <w:t>3. Necesidad de información psicosocial complementaria</w:t>
            </w:r>
          </w:p>
          <w:p w14:paraId="41617820" w14:textId="77777777" w:rsidR="009B1933" w:rsidRPr="009B1933" w:rsidRDefault="009B1933" w:rsidP="009B1933">
            <w:pPr>
              <w:spacing w:before="100" w:beforeAutospacing="1" w:after="100" w:afterAutospacing="1"/>
              <w:jc w:val="both"/>
              <w:outlineLvl w:val="1"/>
              <w:rPr>
                <w:rFonts w:ascii="Nunito Sans Normal" w:hAnsi="Nunito Sans Normal" w:cs="Times New Roman"/>
                <w:sz w:val="22"/>
                <w:szCs w:val="22"/>
                <w:lang w:val="es-CO" w:eastAsia="es-CO"/>
              </w:rPr>
            </w:pPr>
            <w:r w:rsidRPr="009B1933">
              <w:rPr>
                <w:rFonts w:ascii="Nunito Sans Normal" w:hAnsi="Nunito Sans Normal" w:cs="Times New Roman"/>
                <w:sz w:val="22"/>
                <w:szCs w:val="22"/>
                <w:lang w:val="es-CO" w:eastAsia="es-CO"/>
              </w:rPr>
              <w:t>Ariadna Carvajal explicó que desde el grupo de enfoque psicosocial se identificó que aún hace falta profundizar en algunos daños y atributos del documento, razón por la cual se pensó inicialmente en una tercera jornada metodológica tipo “telaraña de colores”. Esta herramienta permitiría profundizar en vacíos de información y aclarar si ciertos daños no están presentes o simplemente requieren mayor precisión.</w:t>
            </w:r>
          </w:p>
          <w:p w14:paraId="534A2DCE" w14:textId="77777777" w:rsidR="009B1933" w:rsidRPr="009B1933" w:rsidRDefault="009B1933" w:rsidP="009B1933">
            <w:pPr>
              <w:spacing w:before="100" w:beforeAutospacing="1" w:after="100" w:afterAutospacing="1"/>
              <w:jc w:val="both"/>
              <w:outlineLvl w:val="1"/>
              <w:rPr>
                <w:rFonts w:ascii="Nunito Sans Normal" w:hAnsi="Nunito Sans Normal" w:cs="Times New Roman"/>
                <w:sz w:val="22"/>
                <w:szCs w:val="22"/>
                <w:lang w:val="es-CO" w:eastAsia="es-CO"/>
              </w:rPr>
            </w:pPr>
            <w:r w:rsidRPr="009B1933">
              <w:rPr>
                <w:rFonts w:ascii="Nunito Sans Normal" w:hAnsi="Nunito Sans Normal" w:cs="Times New Roman"/>
                <w:sz w:val="22"/>
                <w:szCs w:val="22"/>
                <w:lang w:val="es-CO" w:eastAsia="es-CO"/>
              </w:rPr>
              <w:lastRenderedPageBreak/>
              <w:t>Se comentó que el documento enviado inicialmente aún no incorporaba los aportes más recientes del equipo psicosocial, especialmente los relacionados con el punto 5.1.5 y otros ítems que requerían fortalecimiento.</w:t>
            </w:r>
          </w:p>
          <w:p w14:paraId="5FCC0AEE" w14:textId="77777777" w:rsidR="009B1933" w:rsidRPr="009B1933" w:rsidRDefault="009B1933" w:rsidP="009B1933">
            <w:pPr>
              <w:spacing w:before="100" w:beforeAutospacing="1" w:after="100" w:afterAutospacing="1"/>
              <w:jc w:val="both"/>
              <w:outlineLvl w:val="1"/>
              <w:rPr>
                <w:rFonts w:ascii="Nunito Sans Normal" w:hAnsi="Nunito Sans Normal" w:cs="Times New Roman"/>
                <w:b/>
                <w:bCs/>
                <w:sz w:val="22"/>
                <w:szCs w:val="22"/>
                <w:lang w:val="es-CO" w:eastAsia="es-CO"/>
              </w:rPr>
            </w:pPr>
            <w:r w:rsidRPr="009B1933">
              <w:rPr>
                <w:rFonts w:ascii="Nunito Sans Normal" w:hAnsi="Nunito Sans Normal" w:cs="Times New Roman"/>
                <w:b/>
                <w:bCs/>
                <w:sz w:val="22"/>
                <w:szCs w:val="22"/>
                <w:lang w:val="es-CO" w:eastAsia="es-CO"/>
              </w:rPr>
              <w:t>4. Restricciones de tiempo y propuesta metodológica</w:t>
            </w:r>
          </w:p>
          <w:p w14:paraId="31CC3729" w14:textId="77777777" w:rsidR="009B1933" w:rsidRPr="009B1933" w:rsidRDefault="009B1933" w:rsidP="009B1933">
            <w:pPr>
              <w:spacing w:before="100" w:beforeAutospacing="1" w:after="100" w:afterAutospacing="1"/>
              <w:jc w:val="both"/>
              <w:outlineLvl w:val="1"/>
              <w:rPr>
                <w:rFonts w:ascii="Nunito Sans Normal" w:hAnsi="Nunito Sans Normal" w:cs="Times New Roman"/>
                <w:sz w:val="22"/>
                <w:szCs w:val="22"/>
                <w:lang w:val="es-CO" w:eastAsia="es-CO"/>
              </w:rPr>
            </w:pPr>
            <w:r w:rsidRPr="009B1933">
              <w:rPr>
                <w:rFonts w:ascii="Nunito Sans Normal" w:hAnsi="Nunito Sans Normal" w:cs="Times New Roman"/>
                <w:sz w:val="22"/>
                <w:szCs w:val="22"/>
                <w:lang w:val="es-CO" w:eastAsia="es-CO"/>
              </w:rPr>
              <w:t>Marcela explicó la agenda prevista para el 12 de abril:</w:t>
            </w:r>
          </w:p>
          <w:p w14:paraId="026CEC8D" w14:textId="77777777" w:rsidR="009B1933" w:rsidRPr="009B1933" w:rsidRDefault="009B1933" w:rsidP="009B1933">
            <w:pPr>
              <w:numPr>
                <w:ilvl w:val="0"/>
                <w:numId w:val="106"/>
              </w:numPr>
              <w:spacing w:before="100" w:beforeAutospacing="1" w:after="100" w:afterAutospacing="1"/>
              <w:jc w:val="both"/>
              <w:outlineLvl w:val="1"/>
              <w:rPr>
                <w:rFonts w:ascii="Nunito Sans Normal" w:hAnsi="Nunito Sans Normal" w:cs="Times New Roman"/>
                <w:sz w:val="22"/>
                <w:szCs w:val="22"/>
                <w:lang w:val="es-CO" w:eastAsia="es-CO"/>
              </w:rPr>
            </w:pPr>
            <w:r w:rsidRPr="009B1933">
              <w:rPr>
                <w:rFonts w:ascii="Nunito Sans Normal" w:hAnsi="Nunito Sans Normal" w:cs="Times New Roman"/>
                <w:sz w:val="22"/>
                <w:szCs w:val="22"/>
                <w:lang w:val="es-CO" w:eastAsia="es-CO"/>
              </w:rPr>
              <w:t>Registro y bienvenida entre 9:00 y 10:00 am</w:t>
            </w:r>
          </w:p>
          <w:p w14:paraId="27BB89BB" w14:textId="77777777" w:rsidR="009B1933" w:rsidRPr="009B1933" w:rsidRDefault="009B1933" w:rsidP="009B1933">
            <w:pPr>
              <w:numPr>
                <w:ilvl w:val="0"/>
                <w:numId w:val="106"/>
              </w:numPr>
              <w:spacing w:before="100" w:beforeAutospacing="1" w:after="100" w:afterAutospacing="1"/>
              <w:jc w:val="both"/>
              <w:outlineLvl w:val="1"/>
              <w:rPr>
                <w:rFonts w:ascii="Nunito Sans Normal" w:hAnsi="Nunito Sans Normal" w:cs="Times New Roman"/>
                <w:sz w:val="22"/>
                <w:szCs w:val="22"/>
                <w:lang w:val="es-CO" w:eastAsia="es-CO"/>
              </w:rPr>
            </w:pPr>
            <w:r w:rsidRPr="009B1933">
              <w:rPr>
                <w:rFonts w:ascii="Nunito Sans Normal" w:hAnsi="Nunito Sans Normal" w:cs="Times New Roman"/>
                <w:sz w:val="22"/>
                <w:szCs w:val="22"/>
                <w:lang w:val="es-CO" w:eastAsia="es-CO"/>
              </w:rPr>
              <w:t>Taller de la alcaldía local entre las 10:00 y 10:40 am aproximadamente.</w:t>
            </w:r>
          </w:p>
          <w:p w14:paraId="609FA0BA" w14:textId="77777777" w:rsidR="009B1933" w:rsidRPr="009B1933" w:rsidRDefault="009B1933" w:rsidP="009B1933">
            <w:pPr>
              <w:numPr>
                <w:ilvl w:val="0"/>
                <w:numId w:val="106"/>
              </w:numPr>
              <w:spacing w:before="100" w:beforeAutospacing="1" w:after="100" w:afterAutospacing="1"/>
              <w:jc w:val="both"/>
              <w:outlineLvl w:val="1"/>
              <w:rPr>
                <w:rFonts w:ascii="Nunito Sans Normal" w:hAnsi="Nunito Sans Normal" w:cs="Times New Roman"/>
                <w:sz w:val="22"/>
                <w:szCs w:val="22"/>
                <w:lang w:val="es-CO" w:eastAsia="es-CO"/>
              </w:rPr>
            </w:pPr>
            <w:r w:rsidRPr="009B1933">
              <w:rPr>
                <w:rFonts w:ascii="Nunito Sans Normal" w:hAnsi="Nunito Sans Normal" w:cs="Times New Roman"/>
                <w:sz w:val="22"/>
                <w:szCs w:val="22"/>
                <w:lang w:val="es-CO" w:eastAsia="es-CO"/>
              </w:rPr>
              <w:t>Presentación de la ruta y primer capítulo del documento entre las 10:30 y 11:00 am</w:t>
            </w:r>
          </w:p>
          <w:p w14:paraId="66E5EF96" w14:textId="77777777" w:rsidR="009B1933" w:rsidRPr="009B1933" w:rsidRDefault="009B1933" w:rsidP="009B1933">
            <w:pPr>
              <w:numPr>
                <w:ilvl w:val="0"/>
                <w:numId w:val="106"/>
              </w:numPr>
              <w:spacing w:before="100" w:beforeAutospacing="1" w:after="100" w:afterAutospacing="1"/>
              <w:jc w:val="both"/>
              <w:outlineLvl w:val="1"/>
              <w:rPr>
                <w:rFonts w:ascii="Nunito Sans Normal" w:hAnsi="Nunito Sans Normal" w:cs="Times New Roman"/>
                <w:sz w:val="22"/>
                <w:szCs w:val="22"/>
                <w:lang w:val="es-CO" w:eastAsia="es-CO"/>
              </w:rPr>
            </w:pPr>
            <w:r w:rsidRPr="009B1933">
              <w:rPr>
                <w:rFonts w:ascii="Nunito Sans Normal" w:hAnsi="Nunito Sans Normal" w:cs="Times New Roman"/>
                <w:sz w:val="22"/>
                <w:szCs w:val="22"/>
                <w:lang w:val="es-CO" w:eastAsia="es-CO"/>
              </w:rPr>
              <w:t>Trabajo en grupos entre 11:00 am y 12:30 pm</w:t>
            </w:r>
          </w:p>
          <w:p w14:paraId="1E253C8A" w14:textId="77777777" w:rsidR="009B1933" w:rsidRPr="009B1933" w:rsidRDefault="009B1933" w:rsidP="009B1933">
            <w:pPr>
              <w:numPr>
                <w:ilvl w:val="0"/>
                <w:numId w:val="106"/>
              </w:numPr>
              <w:spacing w:before="100" w:beforeAutospacing="1" w:after="100" w:afterAutospacing="1"/>
              <w:jc w:val="both"/>
              <w:outlineLvl w:val="1"/>
              <w:rPr>
                <w:rFonts w:ascii="Nunito Sans Normal" w:hAnsi="Nunito Sans Normal" w:cs="Times New Roman"/>
                <w:sz w:val="22"/>
                <w:szCs w:val="22"/>
                <w:lang w:val="es-CO" w:eastAsia="es-CO"/>
              </w:rPr>
            </w:pPr>
            <w:r w:rsidRPr="009B1933">
              <w:rPr>
                <w:rFonts w:ascii="Nunito Sans Normal" w:hAnsi="Nunito Sans Normal" w:cs="Times New Roman"/>
                <w:sz w:val="22"/>
                <w:szCs w:val="22"/>
                <w:lang w:val="es-CO" w:eastAsia="es-CO"/>
              </w:rPr>
              <w:t>Almuerzo entre las 12:30 y 13:30 horas</w:t>
            </w:r>
          </w:p>
          <w:p w14:paraId="159034F4" w14:textId="77777777" w:rsidR="009B1933" w:rsidRPr="009B1933" w:rsidRDefault="009B1933" w:rsidP="009B1933">
            <w:pPr>
              <w:numPr>
                <w:ilvl w:val="0"/>
                <w:numId w:val="106"/>
              </w:numPr>
              <w:spacing w:before="100" w:beforeAutospacing="1" w:after="100" w:afterAutospacing="1"/>
              <w:jc w:val="both"/>
              <w:outlineLvl w:val="1"/>
              <w:rPr>
                <w:rFonts w:ascii="Nunito Sans Normal" w:hAnsi="Nunito Sans Normal" w:cs="Times New Roman"/>
                <w:sz w:val="22"/>
                <w:szCs w:val="22"/>
                <w:lang w:val="es-CO" w:eastAsia="es-CO"/>
              </w:rPr>
            </w:pPr>
            <w:r w:rsidRPr="009B1933">
              <w:rPr>
                <w:rFonts w:ascii="Nunito Sans Normal" w:hAnsi="Nunito Sans Normal" w:cs="Times New Roman"/>
                <w:sz w:val="22"/>
                <w:szCs w:val="22"/>
                <w:lang w:val="es-CO" w:eastAsia="es-CO"/>
              </w:rPr>
              <w:t>Espacio de plenaria o acuerdos entre las 13:30 y 15:30 horas</w:t>
            </w:r>
          </w:p>
          <w:p w14:paraId="584C3EAB" w14:textId="77777777" w:rsidR="009B1933" w:rsidRPr="009B1933" w:rsidRDefault="009B1933" w:rsidP="009B1933">
            <w:pPr>
              <w:spacing w:before="100" w:beforeAutospacing="1" w:after="100" w:afterAutospacing="1"/>
              <w:jc w:val="both"/>
              <w:outlineLvl w:val="1"/>
              <w:rPr>
                <w:rFonts w:ascii="Nunito Sans Normal" w:hAnsi="Nunito Sans Normal" w:cs="Times New Roman"/>
                <w:sz w:val="22"/>
                <w:szCs w:val="22"/>
                <w:lang w:val="es-CO" w:eastAsia="es-CO"/>
              </w:rPr>
            </w:pPr>
            <w:r w:rsidRPr="009B1933">
              <w:rPr>
                <w:rFonts w:ascii="Nunito Sans Normal" w:hAnsi="Nunito Sans Normal" w:cs="Times New Roman"/>
                <w:sz w:val="22"/>
                <w:szCs w:val="22"/>
                <w:lang w:val="es-CO" w:eastAsia="es-CO"/>
              </w:rPr>
              <w:t>Se aclaró que la jornada completa tendría un tiempo limitado, con una duración efectiva aproximada de 4 horas, y que además se esperaba la asistencia de cerca de 100 personas, lo que dificultaba aplicar una metodología extensa como la telaraña de colores en una sola sesión.</w:t>
            </w:r>
          </w:p>
          <w:p w14:paraId="000D11A6" w14:textId="77777777" w:rsidR="009B1933" w:rsidRPr="009B1933" w:rsidRDefault="009B1933" w:rsidP="009B1933">
            <w:pPr>
              <w:spacing w:before="100" w:beforeAutospacing="1" w:after="100" w:afterAutospacing="1"/>
              <w:jc w:val="both"/>
              <w:outlineLvl w:val="1"/>
              <w:rPr>
                <w:rFonts w:ascii="Nunito Sans Normal" w:hAnsi="Nunito Sans Normal" w:cs="Times New Roman"/>
                <w:sz w:val="22"/>
                <w:szCs w:val="22"/>
                <w:lang w:val="es-CO" w:eastAsia="es-CO"/>
              </w:rPr>
            </w:pPr>
            <w:r w:rsidRPr="009B1933">
              <w:rPr>
                <w:rFonts w:ascii="Nunito Sans Normal" w:hAnsi="Nunito Sans Normal" w:cs="Times New Roman"/>
                <w:sz w:val="22"/>
                <w:szCs w:val="22"/>
                <w:lang w:val="es-CO" w:eastAsia="es-CO"/>
              </w:rPr>
              <w:t>Mercedes Ruiz Higuera coincidió en que la jornada exigía escuchar detenidamente a la comunidad y, aunque manifestó que la telaraña es una herramienta valiosa, señaló que con el tiempo disponible sería difícil desarrollarla con suficiente profundidad.</w:t>
            </w:r>
          </w:p>
          <w:p w14:paraId="106AB385" w14:textId="77777777" w:rsidR="009B1933" w:rsidRPr="009B1933" w:rsidRDefault="009B1933" w:rsidP="009B1933">
            <w:pPr>
              <w:spacing w:before="100" w:beforeAutospacing="1" w:after="100" w:afterAutospacing="1"/>
              <w:jc w:val="both"/>
              <w:outlineLvl w:val="1"/>
              <w:rPr>
                <w:rFonts w:ascii="Nunito Sans Normal" w:hAnsi="Nunito Sans Normal" w:cs="Times New Roman"/>
                <w:b/>
                <w:bCs/>
                <w:sz w:val="22"/>
                <w:szCs w:val="22"/>
                <w:lang w:val="es-CO" w:eastAsia="es-CO"/>
              </w:rPr>
            </w:pPr>
            <w:r w:rsidRPr="009B1933">
              <w:rPr>
                <w:rFonts w:ascii="Nunito Sans Normal" w:hAnsi="Nunito Sans Normal" w:cs="Times New Roman"/>
                <w:b/>
                <w:bCs/>
                <w:sz w:val="22"/>
                <w:szCs w:val="22"/>
                <w:lang w:val="es-CO" w:eastAsia="es-CO"/>
              </w:rPr>
              <w:t>5. Definición de la estrategia de trabajo</w:t>
            </w:r>
          </w:p>
          <w:p w14:paraId="6875C138" w14:textId="77777777" w:rsidR="009B1933" w:rsidRPr="009B1933" w:rsidRDefault="009B1933" w:rsidP="009B1933">
            <w:pPr>
              <w:spacing w:before="100" w:beforeAutospacing="1" w:after="100" w:afterAutospacing="1"/>
              <w:jc w:val="both"/>
              <w:outlineLvl w:val="1"/>
              <w:rPr>
                <w:rFonts w:ascii="Nunito Sans Normal" w:hAnsi="Nunito Sans Normal" w:cs="Times New Roman"/>
                <w:sz w:val="22"/>
                <w:szCs w:val="22"/>
                <w:lang w:val="es-CO" w:eastAsia="es-CO"/>
              </w:rPr>
            </w:pPr>
            <w:r w:rsidRPr="009B1933">
              <w:rPr>
                <w:rFonts w:ascii="Nunito Sans Normal" w:hAnsi="Nunito Sans Normal" w:cs="Times New Roman"/>
                <w:sz w:val="22"/>
                <w:szCs w:val="22"/>
                <w:lang w:val="es-CO" w:eastAsia="es-CO"/>
              </w:rPr>
              <w:t>Tras la discusión, el equipo acorde que la jornada del 12 de abril no se enfocará en una validación definitiva del documento, sino en una lectura guiada y en la profundización por capítulos mediante trabajo en grupos.</w:t>
            </w:r>
          </w:p>
          <w:p w14:paraId="088268EB" w14:textId="77777777" w:rsidR="009B1933" w:rsidRPr="009B1933" w:rsidRDefault="009B1933" w:rsidP="009B1933">
            <w:pPr>
              <w:spacing w:before="100" w:beforeAutospacing="1" w:after="100" w:afterAutospacing="1"/>
              <w:jc w:val="both"/>
              <w:outlineLvl w:val="1"/>
              <w:rPr>
                <w:rFonts w:ascii="Nunito Sans Normal" w:hAnsi="Nunito Sans Normal" w:cs="Times New Roman"/>
                <w:sz w:val="22"/>
                <w:szCs w:val="22"/>
                <w:lang w:val="es-CO" w:eastAsia="es-CO"/>
              </w:rPr>
            </w:pPr>
            <w:r w:rsidRPr="009B1933">
              <w:rPr>
                <w:rFonts w:ascii="Nunito Sans Normal" w:hAnsi="Nunito Sans Normal" w:cs="Times New Roman"/>
                <w:sz w:val="22"/>
                <w:szCs w:val="22"/>
                <w:lang w:val="es-CO" w:eastAsia="es-CO"/>
              </w:rPr>
              <w:t>Se definió la siguiente organización metodológica:</w:t>
            </w:r>
          </w:p>
          <w:p w14:paraId="0DFFAC08" w14:textId="77777777" w:rsidR="009B1933" w:rsidRPr="009B1933" w:rsidRDefault="009B1933" w:rsidP="009B1933">
            <w:pPr>
              <w:numPr>
                <w:ilvl w:val="0"/>
                <w:numId w:val="107"/>
              </w:numPr>
              <w:spacing w:before="100" w:beforeAutospacing="1" w:after="100" w:afterAutospacing="1"/>
              <w:jc w:val="both"/>
              <w:outlineLvl w:val="1"/>
              <w:rPr>
                <w:rFonts w:ascii="Nunito Sans Normal" w:hAnsi="Nunito Sans Normal" w:cs="Times New Roman"/>
                <w:sz w:val="22"/>
                <w:szCs w:val="22"/>
                <w:lang w:val="es-CO" w:eastAsia="es-CO"/>
              </w:rPr>
            </w:pPr>
            <w:r w:rsidRPr="009B1933">
              <w:rPr>
                <w:rFonts w:ascii="Nunito Sans Normal" w:hAnsi="Nunito Sans Normal" w:cs="Times New Roman"/>
                <w:b/>
                <w:bCs/>
                <w:sz w:val="22"/>
                <w:szCs w:val="22"/>
                <w:lang w:val="es-CO" w:eastAsia="es-CO"/>
              </w:rPr>
              <w:t>Capítulo 1:</w:t>
            </w:r>
            <w:r w:rsidRPr="009B1933">
              <w:rPr>
                <w:rFonts w:ascii="Nunito Sans Normal" w:hAnsi="Nunito Sans Normal" w:cs="Times New Roman"/>
                <w:sz w:val="22"/>
                <w:szCs w:val="22"/>
                <w:lang w:val="es-CO" w:eastAsia="es-CO"/>
              </w:rPr>
              <w:t> Presentación general y contextualización de la ruta, a cargo de Héctor Felipe Ortiz Arcos.</w:t>
            </w:r>
          </w:p>
          <w:p w14:paraId="24776C46" w14:textId="77777777" w:rsidR="009B1933" w:rsidRPr="009B1933" w:rsidRDefault="009B1933" w:rsidP="009B1933">
            <w:pPr>
              <w:numPr>
                <w:ilvl w:val="0"/>
                <w:numId w:val="107"/>
              </w:numPr>
              <w:spacing w:before="100" w:beforeAutospacing="1" w:after="100" w:afterAutospacing="1"/>
              <w:jc w:val="both"/>
              <w:outlineLvl w:val="1"/>
              <w:rPr>
                <w:rFonts w:ascii="Nunito Sans Normal" w:hAnsi="Nunito Sans Normal" w:cs="Times New Roman"/>
                <w:sz w:val="22"/>
                <w:szCs w:val="22"/>
                <w:lang w:val="es-CO" w:eastAsia="es-CO"/>
              </w:rPr>
            </w:pPr>
            <w:r w:rsidRPr="009B1933">
              <w:rPr>
                <w:rFonts w:ascii="Nunito Sans Normal" w:hAnsi="Nunito Sans Normal" w:cs="Times New Roman"/>
                <w:b/>
                <w:bCs/>
                <w:sz w:val="22"/>
                <w:szCs w:val="22"/>
                <w:lang w:val="es-CO" w:eastAsia="es-CO"/>
              </w:rPr>
              <w:t>Capítulo 2:</w:t>
            </w:r>
            <w:r w:rsidRPr="009B1933">
              <w:rPr>
                <w:rFonts w:ascii="Nunito Sans Normal" w:hAnsi="Nunito Sans Normal" w:cs="Times New Roman"/>
                <w:sz w:val="22"/>
                <w:szCs w:val="22"/>
                <w:lang w:val="es-CO" w:eastAsia="es-CO"/>
              </w:rPr>
              <w:t> Ubicación geográfica y descripción poblacional, en plenaria.</w:t>
            </w:r>
          </w:p>
          <w:p w14:paraId="14818A35" w14:textId="77777777" w:rsidR="009B1933" w:rsidRPr="009B1933" w:rsidRDefault="009B1933" w:rsidP="009B1933">
            <w:pPr>
              <w:numPr>
                <w:ilvl w:val="0"/>
                <w:numId w:val="107"/>
              </w:numPr>
              <w:spacing w:before="100" w:beforeAutospacing="1" w:after="100" w:afterAutospacing="1"/>
              <w:jc w:val="both"/>
              <w:outlineLvl w:val="1"/>
              <w:rPr>
                <w:rFonts w:ascii="Nunito Sans Normal" w:hAnsi="Nunito Sans Normal" w:cs="Times New Roman"/>
                <w:sz w:val="22"/>
                <w:szCs w:val="22"/>
                <w:lang w:val="es-CO" w:eastAsia="es-CO"/>
              </w:rPr>
            </w:pPr>
            <w:r w:rsidRPr="009B1933">
              <w:rPr>
                <w:rFonts w:ascii="Nunito Sans Normal" w:hAnsi="Nunito Sans Normal" w:cs="Times New Roman"/>
                <w:b/>
                <w:bCs/>
                <w:sz w:val="22"/>
                <w:szCs w:val="22"/>
                <w:lang w:val="es-CO" w:eastAsia="es-CO"/>
              </w:rPr>
              <w:t>Capítulos 3, 4, 5 y 6:</w:t>
            </w:r>
            <w:r w:rsidRPr="009B1933">
              <w:rPr>
                <w:rFonts w:ascii="Nunito Sans Normal" w:hAnsi="Nunito Sans Normal" w:cs="Times New Roman"/>
                <w:sz w:val="22"/>
                <w:szCs w:val="22"/>
                <w:lang w:val="es-CO" w:eastAsia="es-CO"/>
              </w:rPr>
              <w:t> Trabajo en cuatro grupos, con preguntas orientadas construidas por el equipo psicosocial para profundizar en la información faltante.</w:t>
            </w:r>
          </w:p>
          <w:p w14:paraId="489FBF63" w14:textId="77777777" w:rsidR="009B1933" w:rsidRPr="009B1933" w:rsidRDefault="009B1933" w:rsidP="009B1933">
            <w:pPr>
              <w:spacing w:before="100" w:beforeAutospacing="1" w:after="100" w:afterAutospacing="1"/>
              <w:jc w:val="both"/>
              <w:outlineLvl w:val="1"/>
              <w:rPr>
                <w:rFonts w:ascii="Nunito Sans Normal" w:hAnsi="Nunito Sans Normal" w:cs="Times New Roman"/>
                <w:sz w:val="22"/>
                <w:szCs w:val="22"/>
                <w:lang w:val="es-CO" w:eastAsia="es-CO"/>
              </w:rPr>
            </w:pPr>
            <w:r w:rsidRPr="009B1933">
              <w:rPr>
                <w:rFonts w:ascii="Nunito Sans Normal" w:hAnsi="Nunito Sans Normal" w:cs="Times New Roman"/>
                <w:sz w:val="22"/>
                <w:szCs w:val="22"/>
                <w:lang w:val="es-CO" w:eastAsia="es-CO"/>
              </w:rPr>
              <w:t>Ariadna propuso que las preguntas específicas se organizaran en un documento compartido tipo drive, para que cada equipo tuviera claridad sobre los puntos a indagar. Jessica confirmó que ya había realizado ajustes al documento, particularmente en el apartado 5.1.5, y que enviaría la versión actualizada para consolidar el trabajo conjunto.</w:t>
            </w:r>
          </w:p>
          <w:p w14:paraId="337E1248" w14:textId="77777777" w:rsidR="009B1933" w:rsidRPr="009B1933" w:rsidRDefault="009B1933" w:rsidP="009B1933">
            <w:pPr>
              <w:spacing w:before="100" w:beforeAutospacing="1" w:after="100" w:afterAutospacing="1"/>
              <w:jc w:val="both"/>
              <w:outlineLvl w:val="1"/>
              <w:rPr>
                <w:rFonts w:ascii="Nunito Sans Normal" w:hAnsi="Nunito Sans Normal" w:cs="Times New Roman"/>
                <w:b/>
                <w:bCs/>
                <w:sz w:val="22"/>
                <w:szCs w:val="22"/>
                <w:lang w:val="es-CO" w:eastAsia="es-CO"/>
              </w:rPr>
            </w:pPr>
            <w:r w:rsidRPr="009B1933">
              <w:rPr>
                <w:rFonts w:ascii="Nunito Sans Normal" w:hAnsi="Nunito Sans Normal" w:cs="Times New Roman"/>
                <w:b/>
                <w:bCs/>
                <w:sz w:val="22"/>
                <w:szCs w:val="22"/>
                <w:lang w:val="es-CO" w:eastAsia="es-CO"/>
              </w:rPr>
              <w:t>6. Acuerdos sobre ajustes y tiempos posteriores</w:t>
            </w:r>
          </w:p>
          <w:p w14:paraId="06901B6B" w14:textId="77777777" w:rsidR="009B1933" w:rsidRPr="009B1933" w:rsidRDefault="009B1933" w:rsidP="009B1933">
            <w:pPr>
              <w:spacing w:before="100" w:beforeAutospacing="1" w:after="100" w:afterAutospacing="1"/>
              <w:jc w:val="both"/>
              <w:outlineLvl w:val="1"/>
              <w:rPr>
                <w:rFonts w:ascii="Nunito Sans Normal" w:hAnsi="Nunito Sans Normal" w:cs="Times New Roman"/>
                <w:sz w:val="22"/>
                <w:szCs w:val="22"/>
                <w:lang w:val="es-CO" w:eastAsia="es-CO"/>
              </w:rPr>
            </w:pPr>
            <w:r w:rsidRPr="009B1933">
              <w:rPr>
                <w:rFonts w:ascii="Nunito Sans Normal" w:hAnsi="Nunito Sans Normal" w:cs="Times New Roman"/>
                <w:sz w:val="22"/>
                <w:szCs w:val="22"/>
                <w:lang w:val="es-CO" w:eastAsia="es-CO"/>
              </w:rPr>
              <w:t xml:space="preserve">Héctor explicó que el documento sigue siendo modificable hasta antes del informe de cierre de fase en el sistema, pero una vez cerrada la fase y finalizado el informe técnico, cualquier ajuste posterior sería mucho más complejo. Por eso </w:t>
            </w:r>
            <w:r w:rsidRPr="009B1933">
              <w:rPr>
                <w:rFonts w:ascii="Nunito Sans Normal" w:hAnsi="Nunito Sans Normal" w:cs="Times New Roman"/>
                <w:sz w:val="22"/>
                <w:szCs w:val="22"/>
                <w:lang w:val="es-CO" w:eastAsia="es-CO"/>
              </w:rPr>
              <w:lastRenderedPageBreak/>
              <w:t>insistió en que la jornada del 12 de abril debía recoger de forma clara los daños directamente asociados a relaciones de la comunidad.</w:t>
            </w:r>
          </w:p>
          <w:p w14:paraId="61788161" w14:textId="77777777" w:rsidR="009B1933" w:rsidRPr="009B1933" w:rsidRDefault="009B1933" w:rsidP="009B1933">
            <w:pPr>
              <w:spacing w:before="100" w:beforeAutospacing="1" w:after="100" w:afterAutospacing="1"/>
              <w:jc w:val="both"/>
              <w:outlineLvl w:val="1"/>
              <w:rPr>
                <w:rFonts w:ascii="Nunito Sans Normal" w:hAnsi="Nunito Sans Normal" w:cs="Times New Roman"/>
                <w:sz w:val="22"/>
                <w:szCs w:val="22"/>
                <w:lang w:val="es-CO" w:eastAsia="es-CO"/>
              </w:rPr>
            </w:pPr>
            <w:r w:rsidRPr="009B1933">
              <w:rPr>
                <w:rFonts w:ascii="Nunito Sans Normal" w:hAnsi="Nunito Sans Normal" w:cs="Times New Roman"/>
                <w:sz w:val="22"/>
                <w:szCs w:val="22"/>
                <w:lang w:val="es-CO" w:eastAsia="es-CO"/>
              </w:rPr>
              <w:t>Se acordó mantener una segunda jornada en mayo, inicialmente prevista para los días 2 y 3, con el fin de revisar las observaciones que surjan en la jornada del 12 y hacer una validación más fina con la Comisión Colombiana de Juristas. Esta segunda jornada quedó planteada como espacio técnico de ajuste final.</w:t>
            </w:r>
          </w:p>
          <w:p w14:paraId="67085834" w14:textId="77777777" w:rsidR="009B1933" w:rsidRPr="009B1933" w:rsidRDefault="009B1933" w:rsidP="009B1933">
            <w:pPr>
              <w:spacing w:before="100" w:beforeAutospacing="1" w:after="100" w:afterAutospacing="1"/>
              <w:jc w:val="both"/>
              <w:outlineLvl w:val="1"/>
              <w:rPr>
                <w:rFonts w:ascii="Nunito Sans Normal" w:hAnsi="Nunito Sans Normal" w:cs="Times New Roman"/>
                <w:b/>
                <w:bCs/>
                <w:sz w:val="22"/>
                <w:szCs w:val="22"/>
                <w:lang w:val="es-CO" w:eastAsia="es-CO"/>
              </w:rPr>
            </w:pPr>
            <w:r w:rsidRPr="009B1933">
              <w:rPr>
                <w:rFonts w:ascii="Nunito Sans Normal" w:hAnsi="Nunito Sans Normal" w:cs="Times New Roman"/>
                <w:b/>
                <w:bCs/>
                <w:sz w:val="22"/>
                <w:szCs w:val="22"/>
                <w:lang w:val="es-CO" w:eastAsia="es-CO"/>
              </w:rPr>
              <w:t>7. Logística y materiales</w:t>
            </w:r>
          </w:p>
          <w:p w14:paraId="462CA74B" w14:textId="77777777" w:rsidR="009B1933" w:rsidRPr="009B1933" w:rsidRDefault="009B1933" w:rsidP="009B1933">
            <w:pPr>
              <w:spacing w:before="100" w:beforeAutospacing="1" w:after="100" w:afterAutospacing="1"/>
              <w:jc w:val="both"/>
              <w:outlineLvl w:val="1"/>
              <w:rPr>
                <w:rFonts w:ascii="Nunito Sans Normal" w:hAnsi="Nunito Sans Normal" w:cs="Times New Roman"/>
                <w:sz w:val="22"/>
                <w:szCs w:val="22"/>
                <w:lang w:val="es-CO" w:eastAsia="es-CO"/>
              </w:rPr>
            </w:pPr>
            <w:r w:rsidRPr="009B1933">
              <w:rPr>
                <w:rFonts w:ascii="Nunito Sans Normal" w:hAnsi="Nunito Sans Normal" w:cs="Times New Roman"/>
                <w:sz w:val="22"/>
                <w:szCs w:val="22"/>
                <w:lang w:val="es-CO" w:eastAsia="es-CO"/>
              </w:rPr>
              <w:t>Marcela informó que, por razones de tiempo, se eliminaría el desayuno y se aumentarían los refrigeradores y almuerzos, con el fin de no perder tiempo operativo en distribución de alimentos.</w:t>
            </w:r>
          </w:p>
          <w:p w14:paraId="3A1AD15F" w14:textId="77777777" w:rsidR="009B1933" w:rsidRPr="009B1933" w:rsidRDefault="009B1933" w:rsidP="009B1933">
            <w:pPr>
              <w:spacing w:before="100" w:beforeAutospacing="1" w:after="100" w:afterAutospacing="1"/>
              <w:jc w:val="both"/>
              <w:outlineLvl w:val="1"/>
              <w:rPr>
                <w:rFonts w:ascii="Nunito Sans Normal" w:hAnsi="Nunito Sans Normal" w:cs="Times New Roman"/>
                <w:sz w:val="22"/>
                <w:szCs w:val="22"/>
                <w:lang w:val="es-CO" w:eastAsia="es-CO"/>
              </w:rPr>
            </w:pPr>
            <w:r w:rsidRPr="009B1933">
              <w:rPr>
                <w:rFonts w:ascii="Nunito Sans Normal" w:hAnsi="Nunito Sans Normal" w:cs="Times New Roman"/>
                <w:sz w:val="22"/>
                <w:szCs w:val="22"/>
                <w:lang w:val="es-CO" w:eastAsia="es-CO"/>
              </w:rPr>
              <w:t>También solicitó a Jessica que compartiera la versión más reciente del documento para subirla al drive y organizar allí las preguntas por capítulos. Además, indicó que se requerirían impresiones del documento para la jornada.</w:t>
            </w:r>
          </w:p>
          <w:p w14:paraId="31DEFD48" w14:textId="77777777" w:rsidR="009B1933" w:rsidRPr="009B1933" w:rsidRDefault="009B1933" w:rsidP="009B1933">
            <w:pPr>
              <w:spacing w:before="100" w:beforeAutospacing="1" w:after="100" w:afterAutospacing="1"/>
              <w:jc w:val="both"/>
              <w:outlineLvl w:val="1"/>
              <w:rPr>
                <w:rFonts w:ascii="Nunito Sans Normal" w:hAnsi="Nunito Sans Normal" w:cs="Times New Roman"/>
                <w:b/>
                <w:bCs/>
                <w:sz w:val="22"/>
                <w:szCs w:val="22"/>
                <w:lang w:val="es-CO" w:eastAsia="es-CO"/>
              </w:rPr>
            </w:pPr>
            <w:r w:rsidRPr="009B1933">
              <w:rPr>
                <w:rFonts w:ascii="Nunito Sans Normal" w:hAnsi="Nunito Sans Normal" w:cs="Times New Roman"/>
                <w:b/>
                <w:bCs/>
                <w:sz w:val="22"/>
                <w:szCs w:val="22"/>
                <w:lang w:val="es-CO" w:eastAsia="es-CO"/>
              </w:rPr>
              <w:t>Conclusiones</w:t>
            </w:r>
          </w:p>
          <w:p w14:paraId="52A78FD7" w14:textId="77777777" w:rsidR="009B1933" w:rsidRPr="009B1933" w:rsidRDefault="009B1933" w:rsidP="009B1933">
            <w:pPr>
              <w:numPr>
                <w:ilvl w:val="0"/>
                <w:numId w:val="108"/>
              </w:numPr>
              <w:spacing w:before="100" w:beforeAutospacing="1" w:after="100" w:afterAutospacing="1"/>
              <w:jc w:val="both"/>
              <w:outlineLvl w:val="1"/>
              <w:rPr>
                <w:rFonts w:ascii="Nunito Sans Normal" w:hAnsi="Nunito Sans Normal" w:cs="Times New Roman"/>
                <w:sz w:val="22"/>
                <w:szCs w:val="22"/>
                <w:lang w:val="es-CO" w:eastAsia="es-CO"/>
              </w:rPr>
            </w:pPr>
            <w:r w:rsidRPr="009B1933">
              <w:rPr>
                <w:rFonts w:ascii="Nunito Sans Normal" w:hAnsi="Nunito Sans Normal" w:cs="Times New Roman"/>
                <w:sz w:val="22"/>
                <w:szCs w:val="22"/>
                <w:lang w:val="es-CO" w:eastAsia="es-CO"/>
              </w:rPr>
              <w:t>La jornada del 12 de abril será un espacio de socialización, lectura guiada y profundización del documento, no una validación final cerrada.</w:t>
            </w:r>
          </w:p>
          <w:p w14:paraId="01461F66" w14:textId="77777777" w:rsidR="009B1933" w:rsidRPr="009B1933" w:rsidRDefault="009B1933" w:rsidP="009B1933">
            <w:pPr>
              <w:numPr>
                <w:ilvl w:val="0"/>
                <w:numId w:val="108"/>
              </w:numPr>
              <w:spacing w:before="100" w:beforeAutospacing="1" w:after="100" w:afterAutospacing="1"/>
              <w:jc w:val="both"/>
              <w:outlineLvl w:val="1"/>
              <w:rPr>
                <w:rFonts w:ascii="Nunito Sans Normal" w:hAnsi="Nunito Sans Normal" w:cs="Times New Roman"/>
                <w:sz w:val="22"/>
                <w:szCs w:val="22"/>
                <w:lang w:val="es-CO" w:eastAsia="es-CO"/>
              </w:rPr>
            </w:pPr>
            <w:r w:rsidRPr="009B1933">
              <w:rPr>
                <w:rFonts w:ascii="Nunito Sans Normal" w:hAnsi="Nunito Sans Normal" w:cs="Times New Roman"/>
                <w:sz w:val="22"/>
                <w:szCs w:val="22"/>
                <w:lang w:val="es-CO" w:eastAsia="es-CO"/>
              </w:rPr>
              <w:t>Se descartó realizar la telaraña de colores en esa jornada por limitaciones de tiempo y número de asistentes.</w:t>
            </w:r>
          </w:p>
          <w:p w14:paraId="7A2F3BEE" w14:textId="77777777" w:rsidR="009B1933" w:rsidRPr="009B1933" w:rsidRDefault="009B1933" w:rsidP="009B1933">
            <w:pPr>
              <w:numPr>
                <w:ilvl w:val="0"/>
                <w:numId w:val="108"/>
              </w:numPr>
              <w:spacing w:before="100" w:beforeAutospacing="1" w:after="100" w:afterAutospacing="1"/>
              <w:jc w:val="both"/>
              <w:outlineLvl w:val="1"/>
              <w:rPr>
                <w:rFonts w:ascii="Nunito Sans Normal" w:hAnsi="Nunito Sans Normal" w:cs="Times New Roman"/>
                <w:sz w:val="22"/>
                <w:szCs w:val="22"/>
                <w:lang w:val="es-CO" w:eastAsia="es-CO"/>
              </w:rPr>
            </w:pPr>
            <w:r w:rsidRPr="009B1933">
              <w:rPr>
                <w:rFonts w:ascii="Nunito Sans Normal" w:hAnsi="Nunito Sans Normal" w:cs="Times New Roman"/>
                <w:sz w:val="22"/>
                <w:szCs w:val="22"/>
                <w:lang w:val="es-CO" w:eastAsia="es-CO"/>
              </w:rPr>
              <w:t>Se acordó trabajar por capítulos con preguntas específicas elaboradas por el equipo psicosocial.</w:t>
            </w:r>
          </w:p>
          <w:p w14:paraId="011B1C4B" w14:textId="77777777" w:rsidR="009B1933" w:rsidRPr="009B1933" w:rsidRDefault="009B1933" w:rsidP="009B1933">
            <w:pPr>
              <w:numPr>
                <w:ilvl w:val="0"/>
                <w:numId w:val="108"/>
              </w:numPr>
              <w:spacing w:before="100" w:beforeAutospacing="1" w:after="100" w:afterAutospacing="1"/>
              <w:jc w:val="both"/>
              <w:outlineLvl w:val="1"/>
              <w:rPr>
                <w:rFonts w:ascii="Nunito Sans Normal" w:hAnsi="Nunito Sans Normal" w:cs="Times New Roman"/>
                <w:sz w:val="22"/>
                <w:szCs w:val="22"/>
                <w:lang w:val="es-CO" w:eastAsia="es-CO"/>
              </w:rPr>
            </w:pPr>
            <w:r w:rsidRPr="009B1933">
              <w:rPr>
                <w:rFonts w:ascii="Nunito Sans Normal" w:hAnsi="Nunito Sans Normal" w:cs="Times New Roman"/>
                <w:sz w:val="22"/>
                <w:szCs w:val="22"/>
                <w:lang w:val="es-CO" w:eastAsia="es-CO"/>
              </w:rPr>
              <w:t>Se mantendrá una segunda jornada en mayo para consolidar ajustes finales con la comunidad y la Comisión Colombiana de Juristas.</w:t>
            </w:r>
          </w:p>
          <w:p w14:paraId="08190772" w14:textId="77777777" w:rsidR="009B1933" w:rsidRPr="009B1933" w:rsidRDefault="009B1933" w:rsidP="009B1933">
            <w:pPr>
              <w:numPr>
                <w:ilvl w:val="0"/>
                <w:numId w:val="108"/>
              </w:numPr>
              <w:spacing w:before="100" w:beforeAutospacing="1" w:after="100" w:afterAutospacing="1"/>
              <w:jc w:val="both"/>
              <w:outlineLvl w:val="1"/>
              <w:rPr>
                <w:rFonts w:ascii="Nunito Sans Normal" w:hAnsi="Nunito Sans Normal" w:cs="Times New Roman"/>
                <w:sz w:val="22"/>
                <w:szCs w:val="22"/>
                <w:lang w:val="es-CO" w:eastAsia="es-CO"/>
              </w:rPr>
            </w:pPr>
            <w:r w:rsidRPr="009B1933">
              <w:rPr>
                <w:rFonts w:ascii="Nunito Sans Normal" w:hAnsi="Nunito Sans Normal" w:cs="Times New Roman"/>
                <w:sz w:val="22"/>
                <w:szCs w:val="22"/>
                <w:lang w:val="es-CO" w:eastAsia="es-CO"/>
              </w:rPr>
              <w:t>Jessica envíe la versión actualizada del documento para centralizar los aportes en un disco compartido.</w:t>
            </w:r>
          </w:p>
          <w:p w14:paraId="433F5B9C" w14:textId="77777777" w:rsidR="009B1933" w:rsidRPr="009B1933" w:rsidRDefault="009B1933" w:rsidP="009B1933">
            <w:pPr>
              <w:spacing w:before="100" w:beforeAutospacing="1" w:after="100" w:afterAutospacing="1"/>
              <w:jc w:val="both"/>
              <w:outlineLvl w:val="1"/>
              <w:rPr>
                <w:rFonts w:ascii="Nunito Sans Normal" w:hAnsi="Nunito Sans Normal" w:cs="Times New Roman"/>
                <w:b/>
                <w:bCs/>
                <w:sz w:val="22"/>
                <w:szCs w:val="22"/>
                <w:lang w:val="es-CO" w:eastAsia="es-CO"/>
              </w:rPr>
            </w:pPr>
            <w:r w:rsidRPr="009B1933">
              <w:rPr>
                <w:rFonts w:ascii="Nunito Sans Normal" w:hAnsi="Nunito Sans Normal" w:cs="Times New Roman"/>
                <w:b/>
                <w:bCs/>
                <w:sz w:val="22"/>
                <w:szCs w:val="22"/>
                <w:lang w:val="es-CO" w:eastAsia="es-CO"/>
              </w:rPr>
              <w:t>Compromisos</w:t>
            </w:r>
          </w:p>
          <w:p w14:paraId="70AA41AE" w14:textId="77777777" w:rsidR="009B1933" w:rsidRPr="009B1933" w:rsidRDefault="009B1933" w:rsidP="009B1933">
            <w:pPr>
              <w:numPr>
                <w:ilvl w:val="0"/>
                <w:numId w:val="109"/>
              </w:numPr>
              <w:spacing w:before="100" w:beforeAutospacing="1" w:after="100" w:afterAutospacing="1"/>
              <w:jc w:val="both"/>
              <w:outlineLvl w:val="1"/>
              <w:rPr>
                <w:rFonts w:ascii="Nunito Sans Normal" w:hAnsi="Nunito Sans Normal" w:cs="Times New Roman"/>
                <w:sz w:val="22"/>
                <w:szCs w:val="22"/>
                <w:lang w:val="es-CO" w:eastAsia="es-CO"/>
              </w:rPr>
            </w:pPr>
            <w:r w:rsidRPr="009B1933">
              <w:rPr>
                <w:rFonts w:ascii="Nunito Sans Normal" w:hAnsi="Nunito Sans Normal" w:cs="Times New Roman"/>
                <w:b/>
                <w:bCs/>
                <w:sz w:val="22"/>
                <w:szCs w:val="22"/>
                <w:lang w:val="es-CO" w:eastAsia="es-CO"/>
              </w:rPr>
              <w:t>Jessica:</w:t>
            </w:r>
            <w:r w:rsidRPr="009B1933">
              <w:rPr>
                <w:rFonts w:ascii="Nunito Sans Normal" w:hAnsi="Nunito Sans Normal" w:cs="Times New Roman"/>
                <w:sz w:val="22"/>
                <w:szCs w:val="22"/>
                <w:lang w:val="es-CO" w:eastAsia="es-CO"/>
              </w:rPr>
              <w:t> Envíe la versión actualizada del documento con los apoyos psicosociales.</w:t>
            </w:r>
          </w:p>
          <w:p w14:paraId="4EA695D0" w14:textId="77777777" w:rsidR="009B1933" w:rsidRPr="009B1933" w:rsidRDefault="009B1933" w:rsidP="009B1933">
            <w:pPr>
              <w:numPr>
                <w:ilvl w:val="0"/>
                <w:numId w:val="109"/>
              </w:numPr>
              <w:spacing w:before="100" w:beforeAutospacing="1" w:after="100" w:afterAutospacing="1"/>
              <w:jc w:val="both"/>
              <w:outlineLvl w:val="1"/>
              <w:rPr>
                <w:rFonts w:ascii="Nunito Sans Normal" w:hAnsi="Nunito Sans Normal" w:cs="Times New Roman"/>
                <w:sz w:val="22"/>
                <w:szCs w:val="22"/>
                <w:lang w:val="es-CO" w:eastAsia="es-CO"/>
              </w:rPr>
            </w:pPr>
            <w:r w:rsidRPr="009B1933">
              <w:rPr>
                <w:rFonts w:ascii="Nunito Sans Normal" w:hAnsi="Nunito Sans Normal" w:cs="Times New Roman"/>
                <w:b/>
                <w:bCs/>
                <w:sz w:val="22"/>
                <w:szCs w:val="22"/>
                <w:lang w:val="es-CO" w:eastAsia="es-CO"/>
              </w:rPr>
              <w:t>Marcela:</w:t>
            </w:r>
            <w:r w:rsidRPr="009B1933">
              <w:rPr>
                <w:rFonts w:ascii="Nunito Sans Normal" w:hAnsi="Nunito Sans Normal" w:cs="Times New Roman"/>
                <w:sz w:val="22"/>
                <w:szCs w:val="22"/>
                <w:lang w:val="es-CO" w:eastAsia="es-CO"/>
              </w:rPr>
              <w:t> Ajustar la agenda logística, coordinar con la alcaldía y gestionar las modificaciones en refrigeradores y almuerzos.</w:t>
            </w:r>
          </w:p>
          <w:p w14:paraId="67CE3217" w14:textId="77777777" w:rsidR="009B1933" w:rsidRPr="009B1933" w:rsidRDefault="009B1933" w:rsidP="009B1933">
            <w:pPr>
              <w:numPr>
                <w:ilvl w:val="0"/>
                <w:numId w:val="109"/>
              </w:numPr>
              <w:spacing w:before="100" w:beforeAutospacing="1" w:after="100" w:afterAutospacing="1"/>
              <w:jc w:val="both"/>
              <w:outlineLvl w:val="1"/>
              <w:rPr>
                <w:rFonts w:ascii="Nunito Sans Normal" w:hAnsi="Nunito Sans Normal" w:cs="Times New Roman"/>
                <w:sz w:val="22"/>
                <w:szCs w:val="22"/>
                <w:lang w:val="es-CO" w:eastAsia="es-CO"/>
              </w:rPr>
            </w:pPr>
            <w:r w:rsidRPr="009B1933">
              <w:rPr>
                <w:rFonts w:ascii="Nunito Sans Normal" w:hAnsi="Nunito Sans Normal" w:cs="Times New Roman"/>
                <w:b/>
                <w:bCs/>
                <w:sz w:val="22"/>
                <w:szCs w:val="22"/>
                <w:lang w:val="es-CO" w:eastAsia="es-CO"/>
              </w:rPr>
              <w:t>Ariadna y equipo psicosocial:</w:t>
            </w:r>
            <w:r w:rsidRPr="009B1933">
              <w:rPr>
                <w:rFonts w:ascii="Nunito Sans Normal" w:hAnsi="Nunito Sans Normal" w:cs="Times New Roman"/>
                <w:sz w:val="22"/>
                <w:szCs w:val="22"/>
                <w:lang w:val="es-CO" w:eastAsia="es-CO"/>
              </w:rPr>
              <w:t> Formular y organizar las preguntas por capítulos para profundización durante la jornada.</w:t>
            </w:r>
          </w:p>
          <w:p w14:paraId="6C647AEA" w14:textId="77777777" w:rsidR="009B1933" w:rsidRPr="009B1933" w:rsidRDefault="009B1933" w:rsidP="009B1933">
            <w:pPr>
              <w:numPr>
                <w:ilvl w:val="0"/>
                <w:numId w:val="109"/>
              </w:numPr>
              <w:spacing w:before="100" w:beforeAutospacing="1" w:after="100" w:afterAutospacing="1"/>
              <w:jc w:val="both"/>
              <w:outlineLvl w:val="1"/>
              <w:rPr>
                <w:rFonts w:ascii="Nunito Sans Normal" w:hAnsi="Nunito Sans Normal" w:cs="Times New Roman"/>
                <w:sz w:val="22"/>
                <w:szCs w:val="22"/>
                <w:lang w:val="es-CO" w:eastAsia="es-CO"/>
              </w:rPr>
            </w:pPr>
            <w:r w:rsidRPr="009B1933">
              <w:rPr>
                <w:rFonts w:ascii="Nunito Sans Normal" w:hAnsi="Nunito Sans Normal" w:cs="Times New Roman"/>
                <w:b/>
                <w:bCs/>
                <w:sz w:val="22"/>
                <w:szCs w:val="22"/>
                <w:lang w:val="es-CO" w:eastAsia="es-CO"/>
              </w:rPr>
              <w:t>Héctor Felipe:</w:t>
            </w:r>
            <w:r w:rsidRPr="009B1933">
              <w:rPr>
                <w:rFonts w:ascii="Nunito Sans Normal" w:hAnsi="Nunito Sans Normal" w:cs="Times New Roman"/>
                <w:sz w:val="22"/>
                <w:szCs w:val="22"/>
                <w:lang w:val="es-CO" w:eastAsia="es-CO"/>
              </w:rPr>
              <w:t> Preparar la presentación de la ruta y del primer capítulo del documento.</w:t>
            </w:r>
          </w:p>
          <w:p w14:paraId="65CC45B0" w14:textId="77777777" w:rsidR="009B1933" w:rsidRPr="009B1933" w:rsidRDefault="009B1933" w:rsidP="009B1933">
            <w:pPr>
              <w:numPr>
                <w:ilvl w:val="0"/>
                <w:numId w:val="109"/>
              </w:numPr>
              <w:spacing w:before="100" w:beforeAutospacing="1" w:after="100" w:afterAutospacing="1"/>
              <w:jc w:val="both"/>
              <w:outlineLvl w:val="1"/>
              <w:rPr>
                <w:rFonts w:ascii="Nunito Sans Normal" w:hAnsi="Nunito Sans Normal" w:cs="Times New Roman"/>
                <w:sz w:val="22"/>
                <w:szCs w:val="22"/>
                <w:lang w:val="es-CO" w:eastAsia="es-CO"/>
              </w:rPr>
            </w:pPr>
            <w:r w:rsidRPr="009B1933">
              <w:rPr>
                <w:rFonts w:ascii="Nunito Sans Normal" w:hAnsi="Nunito Sans Normal" w:cs="Times New Roman"/>
                <w:b/>
                <w:bCs/>
                <w:sz w:val="22"/>
                <w:szCs w:val="22"/>
                <w:lang w:val="es-CO" w:eastAsia="es-CO"/>
              </w:rPr>
              <w:t>Mercedes:</w:t>
            </w:r>
            <w:r w:rsidRPr="009B1933">
              <w:rPr>
                <w:rFonts w:ascii="Nunito Sans Normal" w:hAnsi="Nunito Sans Normal" w:cs="Times New Roman"/>
                <w:sz w:val="22"/>
                <w:szCs w:val="22"/>
                <w:lang w:val="es-CO" w:eastAsia="es-CO"/>
              </w:rPr>
              <w:t> Apoyar la orientación metodológica y la lectura crítica del documento durante la jornada.</w:t>
            </w:r>
          </w:p>
          <w:p w14:paraId="689A5351" w14:textId="77777777" w:rsidR="009B1933" w:rsidRPr="009B1933" w:rsidRDefault="009B1933" w:rsidP="009B1933">
            <w:pPr>
              <w:spacing w:before="100" w:beforeAutospacing="1" w:after="100" w:afterAutospacing="1"/>
              <w:jc w:val="both"/>
              <w:outlineLvl w:val="1"/>
              <w:rPr>
                <w:rFonts w:ascii="Nunito Sans Normal" w:hAnsi="Nunito Sans Normal" w:cs="Times New Roman"/>
                <w:b/>
                <w:bCs/>
                <w:sz w:val="22"/>
                <w:szCs w:val="22"/>
                <w:lang w:val="es-CO" w:eastAsia="es-CO"/>
              </w:rPr>
            </w:pPr>
            <w:r w:rsidRPr="009B1933">
              <w:rPr>
                <w:rFonts w:ascii="Nunito Sans Normal" w:hAnsi="Nunito Sans Normal" w:cs="Times New Roman"/>
                <w:b/>
                <w:bCs/>
                <w:sz w:val="22"/>
                <w:szCs w:val="22"/>
                <w:lang w:val="es-CO" w:eastAsia="es-CO"/>
              </w:rPr>
              <w:t>Cierre</w:t>
            </w:r>
          </w:p>
          <w:p w14:paraId="037B373A" w14:textId="77777777" w:rsidR="009B1933" w:rsidRPr="009B1933" w:rsidRDefault="009B1933" w:rsidP="009B1933">
            <w:pPr>
              <w:spacing w:before="100" w:beforeAutospacing="1" w:after="100" w:afterAutospacing="1"/>
              <w:jc w:val="both"/>
              <w:outlineLvl w:val="1"/>
              <w:rPr>
                <w:rFonts w:ascii="Nunito Sans Normal" w:hAnsi="Nunito Sans Normal" w:cs="Times New Roman"/>
                <w:sz w:val="22"/>
                <w:szCs w:val="22"/>
                <w:lang w:val="es-CO" w:eastAsia="es-CO"/>
              </w:rPr>
            </w:pPr>
            <w:r w:rsidRPr="009B1933">
              <w:rPr>
                <w:rFonts w:ascii="Nunito Sans Normal" w:hAnsi="Nunito Sans Normal" w:cs="Times New Roman"/>
                <w:sz w:val="22"/>
                <w:szCs w:val="22"/>
                <w:lang w:val="es-CO" w:eastAsia="es-CO"/>
              </w:rPr>
              <w:t>Se agradeció el apoyo del equipo psicosocial y se dio por terminada la reunión con el compromiso de seguir afinando la metodología y la agenda logística para garantizar una jornada ordenada, participativa y útil para el proceso de reparación colectiva.</w:t>
            </w:r>
          </w:p>
          <w:p w14:paraId="2FA2215F" w14:textId="6797F915" w:rsidR="00CA19E6" w:rsidRPr="00CA19E6" w:rsidRDefault="00CA19E6" w:rsidP="009B1933">
            <w:pPr>
              <w:spacing w:before="100" w:beforeAutospacing="1" w:after="100" w:afterAutospacing="1"/>
              <w:jc w:val="both"/>
              <w:outlineLvl w:val="1"/>
              <w:rPr>
                <w:rFonts w:ascii="Nunito Sans Normal" w:hAnsi="Nunito Sans Normal" w:cs="Times New Roman"/>
                <w:sz w:val="22"/>
                <w:szCs w:val="22"/>
                <w:lang w:val="es-CO" w:eastAsia="es-CO"/>
              </w:rPr>
            </w:pPr>
          </w:p>
          <w:p w14:paraId="4A942749" w14:textId="0665E355" w:rsidR="00584D6F" w:rsidRPr="00CA19E6" w:rsidRDefault="00584D6F" w:rsidP="00CA19E6">
            <w:pPr>
              <w:spacing w:before="100" w:beforeAutospacing="1" w:after="100" w:afterAutospacing="1"/>
              <w:rPr>
                <w:rFonts w:ascii="Nunito Sans Normal" w:hAnsi="Nunito Sans Normal" w:cs="Times New Roman"/>
                <w:sz w:val="22"/>
                <w:szCs w:val="22"/>
                <w:lang w:val="es-CO" w:eastAsia="es-CO"/>
              </w:rPr>
            </w:pPr>
          </w:p>
        </w:tc>
      </w:tr>
    </w:tbl>
    <w:p w14:paraId="0179EBE0" w14:textId="77777777" w:rsidR="0099136A" w:rsidRPr="0053137F" w:rsidRDefault="0099136A" w:rsidP="0099136A">
      <w:pPr>
        <w:pStyle w:val="Encabezado"/>
        <w:tabs>
          <w:tab w:val="clear" w:pos="4252"/>
          <w:tab w:val="clear" w:pos="8504"/>
        </w:tabs>
        <w:rPr>
          <w:rFonts w:ascii="Nunito Sans Normal" w:hAnsi="Nunito Sans Normal"/>
          <w:b/>
          <w:bCs/>
          <w:sz w:val="22"/>
          <w:szCs w:val="22"/>
        </w:rPr>
      </w:pPr>
    </w:p>
    <w:tbl>
      <w:tblPr>
        <w:tblStyle w:val="Tablaconcuadrcula"/>
        <w:tblW w:w="10774" w:type="dxa"/>
        <w:tblInd w:w="-714" w:type="dxa"/>
        <w:tblLook w:val="04A0" w:firstRow="1" w:lastRow="0" w:firstColumn="1" w:lastColumn="0" w:noHBand="0" w:noVBand="1"/>
      </w:tblPr>
      <w:tblGrid>
        <w:gridCol w:w="4678"/>
        <w:gridCol w:w="3119"/>
        <w:gridCol w:w="2977"/>
      </w:tblGrid>
      <w:tr w:rsidR="0099136A" w:rsidRPr="0053137F" w14:paraId="59D6ADA9" w14:textId="77777777" w:rsidTr="0035379A">
        <w:tc>
          <w:tcPr>
            <w:tcW w:w="10774" w:type="dxa"/>
            <w:gridSpan w:val="3"/>
            <w:shd w:val="clear" w:color="auto" w:fill="A6A6A6" w:themeFill="background1" w:themeFillShade="A6"/>
          </w:tcPr>
          <w:p w14:paraId="3D5AA773" w14:textId="77777777" w:rsidR="0099136A" w:rsidRPr="0053137F" w:rsidRDefault="004A39C7" w:rsidP="00CA0E76">
            <w:pPr>
              <w:pStyle w:val="Encabezado"/>
              <w:tabs>
                <w:tab w:val="clear" w:pos="4252"/>
                <w:tab w:val="clear" w:pos="8504"/>
                <w:tab w:val="left" w:pos="3850"/>
                <w:tab w:val="center" w:pos="4590"/>
              </w:tabs>
              <w:rPr>
                <w:rFonts w:ascii="Nunito Sans Normal" w:hAnsi="Nunito Sans Normal"/>
                <w:b/>
                <w:bCs/>
                <w:sz w:val="22"/>
                <w:szCs w:val="22"/>
              </w:rPr>
            </w:pPr>
            <w:r w:rsidRPr="0053137F">
              <w:rPr>
                <w:rFonts w:ascii="Nunito Sans Normal" w:hAnsi="Nunito Sans Normal"/>
                <w:b/>
                <w:bCs/>
                <w:sz w:val="22"/>
                <w:szCs w:val="22"/>
              </w:rPr>
              <w:tab/>
            </w:r>
            <w:r w:rsidRPr="0053137F">
              <w:rPr>
                <w:rFonts w:ascii="Nunito Sans Normal" w:hAnsi="Nunito Sans Normal"/>
                <w:b/>
                <w:bCs/>
                <w:sz w:val="22"/>
                <w:szCs w:val="22"/>
              </w:rPr>
              <w:tab/>
            </w:r>
            <w:r w:rsidR="0099136A" w:rsidRPr="0053137F">
              <w:rPr>
                <w:rFonts w:ascii="Nunito Sans Normal" w:hAnsi="Nunito Sans Normal"/>
                <w:b/>
                <w:bCs/>
                <w:sz w:val="22"/>
                <w:szCs w:val="22"/>
              </w:rPr>
              <w:t>COMPROMISOS</w:t>
            </w:r>
          </w:p>
        </w:tc>
      </w:tr>
      <w:tr w:rsidR="0099136A" w:rsidRPr="0053137F" w14:paraId="7E8E385B" w14:textId="77777777" w:rsidTr="00654D5D">
        <w:tc>
          <w:tcPr>
            <w:tcW w:w="4678" w:type="dxa"/>
          </w:tcPr>
          <w:p w14:paraId="1BD10B42" w14:textId="77777777" w:rsidR="0099136A" w:rsidRPr="0053137F" w:rsidRDefault="0099136A" w:rsidP="0099136A">
            <w:pPr>
              <w:pStyle w:val="Encabezado"/>
              <w:tabs>
                <w:tab w:val="clear" w:pos="4252"/>
                <w:tab w:val="clear" w:pos="8504"/>
              </w:tabs>
              <w:jc w:val="center"/>
              <w:rPr>
                <w:rFonts w:ascii="Nunito Sans Normal" w:hAnsi="Nunito Sans Normal"/>
                <w:b/>
                <w:bCs/>
                <w:sz w:val="22"/>
                <w:szCs w:val="22"/>
              </w:rPr>
            </w:pPr>
            <w:r w:rsidRPr="0053137F">
              <w:rPr>
                <w:rFonts w:ascii="Nunito Sans Normal" w:hAnsi="Nunito Sans Normal"/>
                <w:b/>
                <w:bCs/>
                <w:sz w:val="22"/>
                <w:szCs w:val="22"/>
              </w:rPr>
              <w:t>ACTIVIDAD</w:t>
            </w:r>
          </w:p>
        </w:tc>
        <w:tc>
          <w:tcPr>
            <w:tcW w:w="3119" w:type="dxa"/>
          </w:tcPr>
          <w:p w14:paraId="3DA994CE" w14:textId="77777777" w:rsidR="0099136A" w:rsidRPr="0053137F" w:rsidRDefault="0099136A" w:rsidP="0099136A">
            <w:pPr>
              <w:pStyle w:val="Encabezado"/>
              <w:tabs>
                <w:tab w:val="clear" w:pos="4252"/>
                <w:tab w:val="clear" w:pos="8504"/>
              </w:tabs>
              <w:jc w:val="center"/>
              <w:rPr>
                <w:rFonts w:ascii="Nunito Sans Normal" w:hAnsi="Nunito Sans Normal"/>
                <w:b/>
                <w:bCs/>
                <w:sz w:val="22"/>
                <w:szCs w:val="22"/>
              </w:rPr>
            </w:pPr>
            <w:r w:rsidRPr="0053137F">
              <w:rPr>
                <w:rFonts w:ascii="Nunito Sans Normal" w:hAnsi="Nunito Sans Normal"/>
                <w:b/>
                <w:bCs/>
                <w:sz w:val="22"/>
                <w:szCs w:val="22"/>
              </w:rPr>
              <w:t>RESPONSABLE</w:t>
            </w:r>
          </w:p>
        </w:tc>
        <w:tc>
          <w:tcPr>
            <w:tcW w:w="2977" w:type="dxa"/>
          </w:tcPr>
          <w:p w14:paraId="2DBE74A9" w14:textId="77777777" w:rsidR="0099136A" w:rsidRPr="0053137F" w:rsidRDefault="0099136A" w:rsidP="0099136A">
            <w:pPr>
              <w:pStyle w:val="Encabezado"/>
              <w:tabs>
                <w:tab w:val="clear" w:pos="4252"/>
                <w:tab w:val="clear" w:pos="8504"/>
              </w:tabs>
              <w:jc w:val="center"/>
              <w:rPr>
                <w:rFonts w:ascii="Nunito Sans Normal" w:hAnsi="Nunito Sans Normal"/>
                <w:b/>
                <w:bCs/>
                <w:sz w:val="22"/>
                <w:szCs w:val="22"/>
              </w:rPr>
            </w:pPr>
            <w:r w:rsidRPr="0053137F">
              <w:rPr>
                <w:rFonts w:ascii="Nunito Sans Normal" w:hAnsi="Nunito Sans Normal"/>
                <w:b/>
                <w:bCs/>
                <w:sz w:val="22"/>
                <w:szCs w:val="22"/>
              </w:rPr>
              <w:t>FECHA</w:t>
            </w:r>
          </w:p>
        </w:tc>
      </w:tr>
      <w:tr w:rsidR="0099136A" w:rsidRPr="0053137F" w14:paraId="5EA949F5" w14:textId="77777777" w:rsidTr="00654D5D">
        <w:tc>
          <w:tcPr>
            <w:tcW w:w="4678" w:type="dxa"/>
          </w:tcPr>
          <w:p w14:paraId="3114E768" w14:textId="2F88FEF3" w:rsidR="0099136A" w:rsidRPr="0053137F" w:rsidRDefault="008A5C35" w:rsidP="0099136A">
            <w:pPr>
              <w:pStyle w:val="Encabezado"/>
              <w:tabs>
                <w:tab w:val="clear" w:pos="4252"/>
                <w:tab w:val="clear" w:pos="8504"/>
              </w:tabs>
              <w:rPr>
                <w:rFonts w:ascii="Nunito Sans Normal" w:hAnsi="Nunito Sans Normal"/>
                <w:b/>
                <w:bCs/>
                <w:sz w:val="22"/>
                <w:szCs w:val="22"/>
              </w:rPr>
            </w:pPr>
            <w:r>
              <w:rPr>
                <w:rFonts w:ascii="Nunito Sans Normal" w:hAnsi="Nunito Sans Normal"/>
                <w:b/>
                <w:bCs/>
                <w:sz w:val="22"/>
                <w:szCs w:val="22"/>
              </w:rPr>
              <w:t>NA</w:t>
            </w:r>
          </w:p>
        </w:tc>
        <w:tc>
          <w:tcPr>
            <w:tcW w:w="3119" w:type="dxa"/>
          </w:tcPr>
          <w:p w14:paraId="09FE4D70" w14:textId="5DB34F95" w:rsidR="0099136A" w:rsidRPr="00490414" w:rsidRDefault="008A5C35" w:rsidP="00490414">
            <w:pPr>
              <w:pStyle w:val="Encabezado"/>
              <w:rPr>
                <w:rFonts w:ascii="Nunito Sans Normal" w:hAnsi="Nunito Sans Normal"/>
                <w:b/>
                <w:bCs/>
                <w:sz w:val="22"/>
                <w:szCs w:val="22"/>
                <w:lang w:val="es-CO"/>
              </w:rPr>
            </w:pPr>
            <w:r>
              <w:rPr>
                <w:rFonts w:ascii="Nunito Sans Normal" w:hAnsi="Nunito Sans Normal"/>
                <w:b/>
                <w:bCs/>
                <w:sz w:val="22"/>
                <w:szCs w:val="22"/>
                <w:lang w:val="es-CO"/>
              </w:rPr>
              <w:t>NA</w:t>
            </w:r>
          </w:p>
        </w:tc>
        <w:tc>
          <w:tcPr>
            <w:tcW w:w="2977" w:type="dxa"/>
          </w:tcPr>
          <w:p w14:paraId="7BED6E31" w14:textId="12C336CB" w:rsidR="008A5C35" w:rsidRPr="0053137F" w:rsidRDefault="008A5C35" w:rsidP="0099136A">
            <w:pPr>
              <w:pStyle w:val="Encabezado"/>
              <w:tabs>
                <w:tab w:val="clear" w:pos="4252"/>
                <w:tab w:val="clear" w:pos="8504"/>
              </w:tabs>
              <w:rPr>
                <w:rFonts w:ascii="Nunito Sans Normal" w:hAnsi="Nunito Sans Normal"/>
                <w:b/>
                <w:bCs/>
                <w:sz w:val="22"/>
                <w:szCs w:val="22"/>
              </w:rPr>
            </w:pPr>
            <w:r>
              <w:rPr>
                <w:rFonts w:ascii="Nunito Sans Normal" w:hAnsi="Nunito Sans Normal"/>
                <w:b/>
                <w:bCs/>
                <w:sz w:val="22"/>
                <w:szCs w:val="22"/>
              </w:rPr>
              <w:t>NA</w:t>
            </w:r>
          </w:p>
        </w:tc>
      </w:tr>
    </w:tbl>
    <w:p w14:paraId="0C31177F" w14:textId="77777777" w:rsidR="0099136A" w:rsidRPr="0053137F" w:rsidRDefault="0099136A" w:rsidP="0099136A">
      <w:pPr>
        <w:pStyle w:val="Encabezado"/>
        <w:tabs>
          <w:tab w:val="clear" w:pos="4252"/>
          <w:tab w:val="clear" w:pos="8504"/>
        </w:tabs>
        <w:rPr>
          <w:rFonts w:ascii="Nunito Sans Normal" w:hAnsi="Nunito Sans Normal"/>
          <w:b/>
          <w:bCs/>
          <w:sz w:val="22"/>
          <w:szCs w:val="22"/>
        </w:rPr>
      </w:pPr>
    </w:p>
    <w:p w14:paraId="525F19C2" w14:textId="77777777" w:rsidR="0099136A" w:rsidRPr="0053137F" w:rsidRDefault="0099136A" w:rsidP="0099136A">
      <w:pPr>
        <w:pStyle w:val="Encabezado"/>
        <w:tabs>
          <w:tab w:val="clear" w:pos="4252"/>
          <w:tab w:val="clear" w:pos="8504"/>
        </w:tabs>
        <w:rPr>
          <w:rFonts w:ascii="Nunito Sans Normal" w:hAnsi="Nunito Sans Normal"/>
          <w:b/>
          <w:bCs/>
          <w:sz w:val="22"/>
          <w:szCs w:val="22"/>
        </w:rPr>
      </w:pPr>
    </w:p>
    <w:tbl>
      <w:tblPr>
        <w:tblStyle w:val="Tablaconcuadrcula"/>
        <w:tblW w:w="10774" w:type="dxa"/>
        <w:tblInd w:w="-714" w:type="dxa"/>
        <w:tblLook w:val="04A0" w:firstRow="1" w:lastRow="0" w:firstColumn="1" w:lastColumn="0" w:noHBand="0" w:noVBand="1"/>
      </w:tblPr>
      <w:tblGrid>
        <w:gridCol w:w="10774"/>
      </w:tblGrid>
      <w:tr w:rsidR="0099136A" w:rsidRPr="0053137F" w14:paraId="107C2A6D" w14:textId="77777777" w:rsidTr="00654D5D">
        <w:tc>
          <w:tcPr>
            <w:tcW w:w="10774" w:type="dxa"/>
          </w:tcPr>
          <w:p w14:paraId="256C1147" w14:textId="77777777" w:rsidR="0099136A" w:rsidRPr="0053137F" w:rsidRDefault="0099136A" w:rsidP="0099136A">
            <w:pPr>
              <w:pStyle w:val="Encabezado"/>
              <w:tabs>
                <w:tab w:val="clear" w:pos="4252"/>
                <w:tab w:val="clear" w:pos="8504"/>
              </w:tabs>
              <w:jc w:val="center"/>
              <w:rPr>
                <w:rFonts w:ascii="Nunito Sans Normal" w:hAnsi="Nunito Sans Normal"/>
                <w:b/>
                <w:bCs/>
                <w:sz w:val="22"/>
                <w:szCs w:val="22"/>
              </w:rPr>
            </w:pPr>
            <w:r w:rsidRPr="0053137F">
              <w:rPr>
                <w:rFonts w:ascii="Nunito Sans Normal" w:hAnsi="Nunito Sans Normal"/>
                <w:b/>
                <w:bCs/>
                <w:sz w:val="22"/>
                <w:szCs w:val="22"/>
              </w:rPr>
              <w:t>ANEXOS</w:t>
            </w:r>
          </w:p>
          <w:p w14:paraId="12924560" w14:textId="25F0E4AC" w:rsidR="0099136A" w:rsidRPr="0053137F" w:rsidRDefault="0099136A" w:rsidP="0099136A">
            <w:pPr>
              <w:pStyle w:val="Encabezado"/>
              <w:tabs>
                <w:tab w:val="clear" w:pos="4252"/>
                <w:tab w:val="clear" w:pos="8504"/>
              </w:tabs>
              <w:rPr>
                <w:rFonts w:ascii="Nunito Sans Normal" w:hAnsi="Nunito Sans Normal"/>
                <w:b/>
                <w:bCs/>
                <w:sz w:val="22"/>
                <w:szCs w:val="22"/>
              </w:rPr>
            </w:pPr>
            <w:r w:rsidRPr="0053137F">
              <w:rPr>
                <w:rFonts w:ascii="Nunito Sans Normal" w:hAnsi="Nunito Sans Normal"/>
                <w:b/>
                <w:bCs/>
                <w:sz w:val="22"/>
                <w:szCs w:val="22"/>
              </w:rPr>
              <w:t>1.</w:t>
            </w:r>
            <w:r w:rsidR="00F60E8C" w:rsidRPr="0053137F">
              <w:rPr>
                <w:rFonts w:ascii="Nunito Sans Normal" w:hAnsi="Nunito Sans Normal"/>
                <w:b/>
                <w:bCs/>
                <w:sz w:val="22"/>
                <w:szCs w:val="22"/>
              </w:rPr>
              <w:t xml:space="preserve"> </w:t>
            </w:r>
            <w:r w:rsidR="00FF6EDD" w:rsidRPr="00FF6EDD">
              <w:rPr>
                <w:rFonts w:ascii="Nunito Sans Normal" w:hAnsi="Nunito Sans Normal"/>
                <w:sz w:val="22"/>
                <w:szCs w:val="22"/>
              </w:rPr>
              <w:t xml:space="preserve">Listado de asistencia del </w:t>
            </w:r>
            <w:r w:rsidR="00CA19E6">
              <w:rPr>
                <w:rFonts w:ascii="Nunito Sans Normal" w:hAnsi="Nunito Sans Normal"/>
                <w:sz w:val="22"/>
                <w:szCs w:val="22"/>
              </w:rPr>
              <w:t>07</w:t>
            </w:r>
            <w:r w:rsidR="003136F2">
              <w:rPr>
                <w:rFonts w:ascii="Nunito Sans Normal" w:hAnsi="Nunito Sans Normal"/>
                <w:sz w:val="22"/>
                <w:szCs w:val="22"/>
              </w:rPr>
              <w:t xml:space="preserve"> </w:t>
            </w:r>
            <w:r w:rsidR="00CA19E6">
              <w:rPr>
                <w:rFonts w:ascii="Nunito Sans Normal" w:hAnsi="Nunito Sans Normal"/>
                <w:sz w:val="22"/>
                <w:szCs w:val="22"/>
              </w:rPr>
              <w:t>abril</w:t>
            </w:r>
            <w:r w:rsidR="00B34D7D">
              <w:rPr>
                <w:rFonts w:ascii="Nunito Sans Normal" w:hAnsi="Nunito Sans Normal"/>
                <w:sz w:val="22"/>
                <w:szCs w:val="22"/>
              </w:rPr>
              <w:t xml:space="preserve"> </w:t>
            </w:r>
            <w:r w:rsidR="003136F2">
              <w:rPr>
                <w:rFonts w:ascii="Nunito Sans Normal" w:hAnsi="Nunito Sans Normal"/>
                <w:sz w:val="22"/>
                <w:szCs w:val="22"/>
              </w:rPr>
              <w:t>de 2026</w:t>
            </w:r>
          </w:p>
        </w:tc>
      </w:tr>
    </w:tbl>
    <w:p w14:paraId="06745412" w14:textId="77777777" w:rsidR="004A39C7" w:rsidRPr="0053137F" w:rsidRDefault="004A39C7" w:rsidP="0099136A">
      <w:pPr>
        <w:pStyle w:val="Encabezado"/>
        <w:tabs>
          <w:tab w:val="clear" w:pos="4252"/>
          <w:tab w:val="clear" w:pos="8504"/>
        </w:tabs>
        <w:rPr>
          <w:rFonts w:ascii="Nunito Sans Normal" w:hAnsi="Nunito Sans Normal"/>
          <w:b/>
          <w:bCs/>
          <w:sz w:val="22"/>
          <w:szCs w:val="22"/>
        </w:rPr>
      </w:pPr>
    </w:p>
    <w:p w14:paraId="37C9DA0E" w14:textId="77777777" w:rsidR="004A39C7" w:rsidRPr="0053137F" w:rsidRDefault="0099136A" w:rsidP="000B5668">
      <w:pPr>
        <w:pStyle w:val="Encabezado"/>
        <w:tabs>
          <w:tab w:val="clear" w:pos="4252"/>
          <w:tab w:val="clear" w:pos="8504"/>
        </w:tabs>
        <w:ind w:left="-709"/>
        <w:rPr>
          <w:rFonts w:ascii="Nunito Sans Normal" w:hAnsi="Nunito Sans Normal"/>
          <w:b/>
          <w:bCs/>
          <w:sz w:val="22"/>
          <w:szCs w:val="22"/>
        </w:rPr>
      </w:pPr>
      <w:r w:rsidRPr="0053137F">
        <w:rPr>
          <w:rFonts w:ascii="Nunito Sans Normal" w:hAnsi="Nunito Sans Normal"/>
          <w:b/>
          <w:bCs/>
          <w:sz w:val="22"/>
          <w:szCs w:val="22"/>
        </w:rPr>
        <w:t>Responsable de la reunión</w:t>
      </w:r>
      <w:r w:rsidR="004A39C7" w:rsidRPr="0053137F">
        <w:rPr>
          <w:rFonts w:ascii="Nunito Sans Normal" w:hAnsi="Nunito Sans Normal"/>
          <w:b/>
          <w:bCs/>
          <w:sz w:val="22"/>
          <w:szCs w:val="22"/>
        </w:rPr>
        <w:t>:</w:t>
      </w:r>
    </w:p>
    <w:p w14:paraId="55BF28AC" w14:textId="77777777" w:rsidR="004A39C7" w:rsidRPr="0053137F" w:rsidRDefault="004A39C7" w:rsidP="000B5668">
      <w:pPr>
        <w:pStyle w:val="Encabezado"/>
        <w:tabs>
          <w:tab w:val="clear" w:pos="4252"/>
          <w:tab w:val="clear" w:pos="8504"/>
        </w:tabs>
        <w:ind w:left="-709"/>
        <w:rPr>
          <w:rFonts w:ascii="Nunito Sans Normal" w:hAnsi="Nunito Sans Normal"/>
          <w:b/>
          <w:bCs/>
          <w:sz w:val="22"/>
          <w:szCs w:val="22"/>
        </w:rPr>
      </w:pPr>
    </w:p>
    <w:p w14:paraId="0884017B" w14:textId="18FD45A6" w:rsidR="0099136A" w:rsidRPr="005D3B1D" w:rsidRDefault="0099136A" w:rsidP="005D3B1D">
      <w:pPr>
        <w:pStyle w:val="Encabezado"/>
        <w:ind w:left="-709"/>
        <w:rPr>
          <w:rFonts w:ascii="Nunito Sans Normal" w:hAnsi="Nunito Sans Normal"/>
          <w:bCs/>
          <w:sz w:val="22"/>
          <w:szCs w:val="22"/>
          <w:lang w:val="es-CO"/>
        </w:rPr>
      </w:pPr>
      <w:r w:rsidRPr="0053137F">
        <w:rPr>
          <w:rFonts w:ascii="Nunito Sans Normal" w:hAnsi="Nunito Sans Normal"/>
          <w:bCs/>
          <w:sz w:val="22"/>
          <w:szCs w:val="22"/>
        </w:rPr>
        <w:t>Nombre</w:t>
      </w:r>
      <w:r w:rsidR="004A39C7" w:rsidRPr="0053137F">
        <w:rPr>
          <w:rFonts w:ascii="Nunito Sans Normal" w:hAnsi="Nunito Sans Normal"/>
          <w:bCs/>
          <w:sz w:val="22"/>
          <w:szCs w:val="22"/>
        </w:rPr>
        <w:t>:</w:t>
      </w:r>
      <w:r w:rsidR="005D3B1D" w:rsidRPr="005D3B1D">
        <w:rPr>
          <w:rFonts w:ascii="inherit" w:hAnsi="inherit" w:cs="Times New Roman"/>
          <w:color w:val="242424"/>
          <w:sz w:val="21"/>
          <w:szCs w:val="21"/>
          <w:bdr w:val="none" w:sz="0" w:space="0" w:color="auto" w:frame="1"/>
          <w:lang w:val="es-CO" w:eastAsia="es-CO"/>
        </w:rPr>
        <w:t xml:space="preserve"> </w:t>
      </w:r>
      <w:r w:rsidR="00242151">
        <w:rPr>
          <w:rFonts w:ascii="Nunito Sans Normal" w:hAnsi="Nunito Sans Normal"/>
          <w:bCs/>
          <w:sz w:val="22"/>
          <w:szCs w:val="22"/>
          <w:lang w:val="es-CO"/>
        </w:rPr>
        <w:t xml:space="preserve">Jessica </w:t>
      </w:r>
      <w:r w:rsidR="008A5C35">
        <w:rPr>
          <w:rFonts w:ascii="Nunito Sans Normal" w:hAnsi="Nunito Sans Normal"/>
          <w:bCs/>
          <w:sz w:val="22"/>
          <w:szCs w:val="22"/>
          <w:lang w:val="es-CO"/>
        </w:rPr>
        <w:t>Martínez</w:t>
      </w:r>
      <w:r w:rsidR="00242151">
        <w:rPr>
          <w:rFonts w:ascii="Nunito Sans Normal" w:hAnsi="Nunito Sans Normal"/>
          <w:bCs/>
          <w:sz w:val="22"/>
          <w:szCs w:val="22"/>
          <w:lang w:val="es-CO"/>
        </w:rPr>
        <w:t xml:space="preserve"> Tierradentro</w:t>
      </w:r>
    </w:p>
    <w:p w14:paraId="4B398EE5" w14:textId="4C514DF6" w:rsidR="0099136A" w:rsidRPr="0053137F" w:rsidRDefault="0099136A" w:rsidP="000B5668">
      <w:pPr>
        <w:pStyle w:val="Encabezado"/>
        <w:tabs>
          <w:tab w:val="clear" w:pos="4252"/>
          <w:tab w:val="clear" w:pos="8504"/>
        </w:tabs>
        <w:ind w:left="-709"/>
        <w:rPr>
          <w:rFonts w:ascii="Nunito Sans Normal" w:hAnsi="Nunito Sans Normal"/>
          <w:bCs/>
          <w:sz w:val="22"/>
          <w:szCs w:val="22"/>
        </w:rPr>
      </w:pPr>
      <w:r w:rsidRPr="0053137F">
        <w:rPr>
          <w:rFonts w:ascii="Nunito Sans Normal" w:hAnsi="Nunito Sans Normal"/>
          <w:bCs/>
          <w:sz w:val="22"/>
          <w:szCs w:val="22"/>
        </w:rPr>
        <w:t>Cargo</w:t>
      </w:r>
      <w:r w:rsidR="004A39C7" w:rsidRPr="0053137F">
        <w:rPr>
          <w:rFonts w:ascii="Nunito Sans Normal" w:hAnsi="Nunito Sans Normal"/>
          <w:bCs/>
          <w:sz w:val="22"/>
          <w:szCs w:val="22"/>
        </w:rPr>
        <w:t>:</w:t>
      </w:r>
      <w:r w:rsidR="005D3B1D">
        <w:rPr>
          <w:rFonts w:ascii="Nunito Sans Normal" w:hAnsi="Nunito Sans Normal"/>
          <w:bCs/>
          <w:sz w:val="22"/>
          <w:szCs w:val="22"/>
        </w:rPr>
        <w:t xml:space="preserve"> Contratista</w:t>
      </w:r>
    </w:p>
    <w:p w14:paraId="2B6B0E11" w14:textId="5FD53E53" w:rsidR="00926E4F" w:rsidRDefault="0099136A" w:rsidP="009B6534">
      <w:pPr>
        <w:pStyle w:val="Encabezado"/>
        <w:tabs>
          <w:tab w:val="clear" w:pos="4252"/>
          <w:tab w:val="clear" w:pos="8504"/>
        </w:tabs>
        <w:ind w:left="-709"/>
        <w:rPr>
          <w:rFonts w:ascii="Nunito Sans Normal" w:hAnsi="Nunito Sans Normal"/>
          <w:color w:val="000000"/>
          <w:sz w:val="22"/>
          <w:szCs w:val="22"/>
          <w:lang w:val="es-CO" w:eastAsia="es-CO"/>
        </w:rPr>
      </w:pPr>
      <w:r w:rsidRPr="0053137F">
        <w:rPr>
          <w:rFonts w:ascii="Nunito Sans Normal" w:hAnsi="Nunito Sans Normal"/>
          <w:bCs/>
          <w:sz w:val="22"/>
          <w:szCs w:val="22"/>
        </w:rPr>
        <w:t>Dependencia</w:t>
      </w:r>
      <w:r w:rsidR="00FF6EDD">
        <w:rPr>
          <w:rFonts w:ascii="Nunito Sans Normal" w:hAnsi="Nunito Sans Normal"/>
          <w:bCs/>
          <w:sz w:val="22"/>
          <w:szCs w:val="22"/>
        </w:rPr>
        <w:t>: G</w:t>
      </w:r>
      <w:r w:rsidR="005D3B1D">
        <w:rPr>
          <w:rFonts w:ascii="Nunito Sans Normal" w:hAnsi="Nunito Sans Normal"/>
          <w:bCs/>
          <w:sz w:val="22"/>
          <w:szCs w:val="22"/>
        </w:rPr>
        <w:t xml:space="preserve">rupo </w:t>
      </w:r>
      <w:r w:rsidR="00FF6EDD">
        <w:rPr>
          <w:rFonts w:ascii="Nunito Sans Normal" w:hAnsi="Nunito Sans Normal"/>
          <w:bCs/>
          <w:sz w:val="22"/>
          <w:szCs w:val="22"/>
        </w:rPr>
        <w:t>E</w:t>
      </w:r>
      <w:r w:rsidR="005D3B1D">
        <w:rPr>
          <w:rFonts w:ascii="Nunito Sans Normal" w:hAnsi="Nunito Sans Normal"/>
          <w:bCs/>
          <w:sz w:val="22"/>
          <w:szCs w:val="22"/>
        </w:rPr>
        <w:t xml:space="preserve">nfoque </w:t>
      </w:r>
      <w:r w:rsidR="00FF6EDD">
        <w:rPr>
          <w:rFonts w:ascii="Nunito Sans Normal" w:hAnsi="Nunito Sans Normal"/>
          <w:bCs/>
          <w:sz w:val="22"/>
          <w:szCs w:val="22"/>
        </w:rPr>
        <w:t>P</w:t>
      </w:r>
      <w:r w:rsidR="005D3B1D">
        <w:rPr>
          <w:rFonts w:ascii="Nunito Sans Normal" w:hAnsi="Nunito Sans Normal"/>
          <w:bCs/>
          <w:sz w:val="22"/>
          <w:szCs w:val="22"/>
        </w:rPr>
        <w:t>sicosocial</w:t>
      </w:r>
    </w:p>
    <w:p w14:paraId="29098A0F" w14:textId="77777777" w:rsidR="00926E4F" w:rsidRPr="0053137F" w:rsidRDefault="00926E4F" w:rsidP="009B6534">
      <w:pPr>
        <w:pStyle w:val="Encabezado"/>
        <w:tabs>
          <w:tab w:val="clear" w:pos="4252"/>
          <w:tab w:val="clear" w:pos="8504"/>
        </w:tabs>
        <w:rPr>
          <w:rFonts w:ascii="Nunito Sans Normal" w:hAnsi="Nunito Sans Normal"/>
          <w:color w:val="000000"/>
          <w:sz w:val="22"/>
          <w:szCs w:val="22"/>
          <w:lang w:val="es-CO" w:eastAsia="es-CO"/>
        </w:rPr>
        <w:sectPr w:rsidR="00926E4F" w:rsidRPr="0053137F" w:rsidSect="00F355CD">
          <w:headerReference w:type="default" r:id="rId10"/>
          <w:footerReference w:type="even" r:id="rId11"/>
          <w:footerReference w:type="default" r:id="rId12"/>
          <w:headerReference w:type="first" r:id="rId13"/>
          <w:footerReference w:type="first" r:id="rId14"/>
          <w:pgSz w:w="12242" w:h="15842" w:code="1"/>
          <w:pgMar w:top="2268" w:right="1134" w:bottom="1134" w:left="1701" w:header="851" w:footer="970" w:gutter="0"/>
          <w:cols w:space="708"/>
          <w:docGrid w:linePitch="360"/>
        </w:sectPr>
      </w:pPr>
    </w:p>
    <w:p w14:paraId="0390DC1A" w14:textId="77777777" w:rsidR="00CA7DCA" w:rsidRDefault="00CA7DCA" w:rsidP="00CA0E76">
      <w:pPr>
        <w:tabs>
          <w:tab w:val="left" w:pos="6949"/>
        </w:tabs>
        <w:rPr>
          <w:rFonts w:ascii="Nunito Sans Normal" w:hAnsi="Nunito Sans Normal"/>
          <w:sz w:val="18"/>
          <w:szCs w:val="18"/>
        </w:rPr>
      </w:pPr>
    </w:p>
    <w:p w14:paraId="57E9091E" w14:textId="77777777" w:rsidR="00CA7DCA" w:rsidRPr="001E630D" w:rsidRDefault="00CA7DCA" w:rsidP="00CA7DCA">
      <w:pPr>
        <w:pStyle w:val="Prrafodelista"/>
        <w:numPr>
          <w:ilvl w:val="0"/>
          <w:numId w:val="7"/>
        </w:numPr>
        <w:tabs>
          <w:tab w:val="left" w:pos="2035"/>
        </w:tabs>
        <w:spacing w:after="0"/>
        <w:jc w:val="both"/>
        <w:rPr>
          <w:rFonts w:ascii="Verdana" w:hAnsi="Verdana" w:cstheme="minorHAnsi"/>
          <w:b/>
          <w:sz w:val="22"/>
          <w:szCs w:val="22"/>
        </w:rPr>
      </w:pPr>
      <w:r w:rsidRPr="001E630D">
        <w:rPr>
          <w:rFonts w:ascii="Verdana" w:hAnsi="Verdana" w:cstheme="minorHAnsi"/>
          <w:b/>
          <w:bCs/>
          <w:sz w:val="22"/>
          <w:szCs w:val="22"/>
          <w:lang w:val="es-CO" w:eastAsia="es-CO"/>
        </w:rPr>
        <w:t>CONTROL DE CAMBIOS:</w:t>
      </w:r>
    </w:p>
    <w:p w14:paraId="220FA4C8" w14:textId="77777777" w:rsidR="00CA7DCA" w:rsidRPr="001E630D" w:rsidRDefault="00CA7DCA" w:rsidP="00CA7DCA">
      <w:pPr>
        <w:pStyle w:val="Prrafodelista"/>
        <w:tabs>
          <w:tab w:val="left" w:pos="2035"/>
        </w:tabs>
        <w:spacing w:after="0"/>
        <w:jc w:val="both"/>
        <w:rPr>
          <w:rFonts w:ascii="Verdana" w:hAnsi="Verdana" w:cstheme="minorHAnsi"/>
          <w:b/>
          <w:sz w:val="22"/>
          <w:szCs w:val="22"/>
        </w:rPr>
      </w:pPr>
    </w:p>
    <w:tbl>
      <w:tblPr>
        <w:tblW w:w="13356"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757"/>
        <w:gridCol w:w="2927"/>
        <w:gridCol w:w="8672"/>
      </w:tblGrid>
      <w:tr w:rsidR="00CA7DCA" w:rsidRPr="00224E41" w14:paraId="74BA35D5" w14:textId="77777777" w:rsidTr="00224E41">
        <w:trPr>
          <w:trHeight w:val="313"/>
        </w:trPr>
        <w:tc>
          <w:tcPr>
            <w:tcW w:w="1757" w:type="dxa"/>
            <w:shd w:val="clear" w:color="auto" w:fill="808080" w:themeFill="background1" w:themeFillShade="80"/>
            <w:vAlign w:val="center"/>
          </w:tcPr>
          <w:p w14:paraId="4D31612D" w14:textId="77777777" w:rsidR="00CA7DCA" w:rsidRPr="00224E41" w:rsidRDefault="00CA7DCA" w:rsidP="00A144E7">
            <w:pPr>
              <w:pStyle w:val="TableParagraph"/>
              <w:jc w:val="center"/>
              <w:rPr>
                <w:rFonts w:ascii="Verdana" w:hAnsi="Verdana" w:cstheme="minorHAnsi"/>
                <w:b/>
                <w:sz w:val="18"/>
                <w:szCs w:val="18"/>
              </w:rPr>
            </w:pPr>
            <w:r w:rsidRPr="00224E41">
              <w:rPr>
                <w:rFonts w:ascii="Verdana" w:hAnsi="Verdana" w:cstheme="minorHAnsi"/>
                <w:b/>
                <w:color w:val="FFFFFF"/>
                <w:sz w:val="18"/>
                <w:szCs w:val="18"/>
              </w:rPr>
              <w:t>Versión</w:t>
            </w:r>
          </w:p>
        </w:tc>
        <w:tc>
          <w:tcPr>
            <w:tcW w:w="2927" w:type="dxa"/>
            <w:shd w:val="clear" w:color="auto" w:fill="808080" w:themeFill="background1" w:themeFillShade="80"/>
            <w:vAlign w:val="center"/>
          </w:tcPr>
          <w:p w14:paraId="7A69D0FD" w14:textId="77777777" w:rsidR="00CA7DCA" w:rsidRPr="00224E41" w:rsidRDefault="00CA7DCA" w:rsidP="00A144E7">
            <w:pPr>
              <w:pStyle w:val="TableParagraph"/>
              <w:jc w:val="center"/>
              <w:rPr>
                <w:rFonts w:ascii="Verdana" w:hAnsi="Verdana" w:cstheme="minorHAnsi"/>
                <w:b/>
                <w:sz w:val="18"/>
                <w:szCs w:val="18"/>
              </w:rPr>
            </w:pPr>
            <w:r w:rsidRPr="00224E41">
              <w:rPr>
                <w:rFonts w:ascii="Verdana" w:hAnsi="Verdana" w:cstheme="minorHAnsi"/>
                <w:b/>
                <w:color w:val="FFFFFF"/>
                <w:sz w:val="18"/>
                <w:szCs w:val="18"/>
              </w:rPr>
              <w:t>Fecha</w:t>
            </w:r>
          </w:p>
        </w:tc>
        <w:tc>
          <w:tcPr>
            <w:tcW w:w="8672" w:type="dxa"/>
            <w:shd w:val="clear" w:color="auto" w:fill="808080" w:themeFill="background1" w:themeFillShade="80"/>
            <w:vAlign w:val="center"/>
          </w:tcPr>
          <w:p w14:paraId="48836B5A" w14:textId="77777777" w:rsidR="00CA7DCA" w:rsidRPr="00224E41" w:rsidRDefault="00CA7DCA" w:rsidP="00A144E7">
            <w:pPr>
              <w:pStyle w:val="TableParagraph"/>
              <w:jc w:val="center"/>
              <w:rPr>
                <w:rFonts w:ascii="Verdana" w:hAnsi="Verdana" w:cstheme="minorHAnsi"/>
                <w:b/>
                <w:sz w:val="18"/>
                <w:szCs w:val="18"/>
              </w:rPr>
            </w:pPr>
            <w:r w:rsidRPr="00224E41">
              <w:rPr>
                <w:rFonts w:ascii="Verdana" w:hAnsi="Verdana" w:cstheme="minorHAnsi"/>
                <w:b/>
                <w:color w:val="FFFFFF"/>
                <w:sz w:val="18"/>
                <w:szCs w:val="18"/>
              </w:rPr>
              <w:t>Descripción de la modificación</w:t>
            </w:r>
          </w:p>
        </w:tc>
      </w:tr>
      <w:tr w:rsidR="00CA7DCA" w:rsidRPr="00224E41" w14:paraId="1C9453CE" w14:textId="77777777" w:rsidTr="00224E41">
        <w:trPr>
          <w:trHeight w:val="313"/>
        </w:trPr>
        <w:tc>
          <w:tcPr>
            <w:tcW w:w="1757" w:type="dxa"/>
            <w:vAlign w:val="center"/>
          </w:tcPr>
          <w:p w14:paraId="26B019ED" w14:textId="77777777" w:rsidR="00CA7DCA" w:rsidRPr="00224E41" w:rsidRDefault="00CA7DCA" w:rsidP="00A144E7">
            <w:pPr>
              <w:pStyle w:val="TableParagraph"/>
              <w:jc w:val="center"/>
              <w:rPr>
                <w:rFonts w:ascii="Verdana" w:hAnsi="Verdana" w:cstheme="minorHAnsi"/>
                <w:sz w:val="18"/>
                <w:szCs w:val="18"/>
              </w:rPr>
            </w:pPr>
            <w:r w:rsidRPr="00224E41">
              <w:rPr>
                <w:rFonts w:ascii="Verdana" w:hAnsi="Verdana" w:cstheme="minorHAnsi"/>
                <w:sz w:val="18"/>
                <w:szCs w:val="18"/>
              </w:rPr>
              <w:t>1</w:t>
            </w:r>
          </w:p>
        </w:tc>
        <w:tc>
          <w:tcPr>
            <w:tcW w:w="2927" w:type="dxa"/>
            <w:vAlign w:val="center"/>
          </w:tcPr>
          <w:p w14:paraId="4CDF6227" w14:textId="40BE1029" w:rsidR="00CA7DCA" w:rsidRPr="00224E41" w:rsidRDefault="00CA7DCA" w:rsidP="00A144E7">
            <w:pPr>
              <w:pStyle w:val="TableParagraph"/>
              <w:jc w:val="center"/>
              <w:rPr>
                <w:rFonts w:ascii="Verdana" w:hAnsi="Verdana" w:cstheme="minorHAnsi"/>
                <w:sz w:val="18"/>
                <w:szCs w:val="18"/>
              </w:rPr>
            </w:pPr>
            <w:r w:rsidRPr="00224E41">
              <w:rPr>
                <w:rFonts w:ascii="Verdana" w:hAnsi="Verdana" w:cstheme="minorHAnsi"/>
                <w:sz w:val="18"/>
                <w:szCs w:val="18"/>
              </w:rPr>
              <w:t>9/07/2014</w:t>
            </w:r>
          </w:p>
        </w:tc>
        <w:tc>
          <w:tcPr>
            <w:tcW w:w="8672" w:type="dxa"/>
            <w:vAlign w:val="center"/>
          </w:tcPr>
          <w:p w14:paraId="30C54FD4" w14:textId="77777777" w:rsidR="00CA7DCA" w:rsidRPr="00224E41" w:rsidRDefault="00CA7DCA" w:rsidP="00A144E7">
            <w:pPr>
              <w:pStyle w:val="TableParagraph"/>
              <w:jc w:val="center"/>
              <w:rPr>
                <w:rFonts w:ascii="Verdana" w:hAnsi="Verdana" w:cstheme="minorHAnsi"/>
                <w:sz w:val="18"/>
                <w:szCs w:val="18"/>
              </w:rPr>
            </w:pPr>
            <w:r w:rsidRPr="00224E41">
              <w:rPr>
                <w:rFonts w:ascii="Verdana" w:hAnsi="Verdana" w:cstheme="minorHAnsi"/>
                <w:sz w:val="18"/>
                <w:szCs w:val="18"/>
              </w:rPr>
              <w:t>Creación del documento</w:t>
            </w:r>
          </w:p>
        </w:tc>
      </w:tr>
      <w:tr w:rsidR="00CA7DCA" w:rsidRPr="00224E41" w14:paraId="7F902A8C" w14:textId="77777777" w:rsidTr="00224E41">
        <w:trPr>
          <w:trHeight w:val="313"/>
        </w:trPr>
        <w:tc>
          <w:tcPr>
            <w:tcW w:w="1757" w:type="dxa"/>
            <w:vAlign w:val="center"/>
          </w:tcPr>
          <w:p w14:paraId="015FCCDF" w14:textId="77777777" w:rsidR="00CA7DCA" w:rsidRPr="00224E41" w:rsidRDefault="00CA7DCA" w:rsidP="00A144E7">
            <w:pPr>
              <w:pStyle w:val="TableParagraph"/>
              <w:jc w:val="center"/>
              <w:rPr>
                <w:rFonts w:ascii="Verdana" w:hAnsi="Verdana" w:cstheme="minorHAnsi"/>
                <w:sz w:val="18"/>
                <w:szCs w:val="18"/>
              </w:rPr>
            </w:pPr>
            <w:r w:rsidRPr="00224E41">
              <w:rPr>
                <w:rFonts w:ascii="Verdana" w:hAnsi="Verdana" w:cstheme="minorHAnsi"/>
                <w:sz w:val="18"/>
                <w:szCs w:val="18"/>
              </w:rPr>
              <w:t>2</w:t>
            </w:r>
          </w:p>
        </w:tc>
        <w:tc>
          <w:tcPr>
            <w:tcW w:w="2927" w:type="dxa"/>
            <w:vAlign w:val="center"/>
          </w:tcPr>
          <w:p w14:paraId="534341FB" w14:textId="22D07D19" w:rsidR="00CA7DCA" w:rsidRPr="00224E41" w:rsidRDefault="00CA7DCA" w:rsidP="00A144E7">
            <w:pPr>
              <w:pStyle w:val="TableParagraph"/>
              <w:jc w:val="center"/>
              <w:rPr>
                <w:rFonts w:ascii="Verdana" w:hAnsi="Verdana" w:cstheme="minorHAnsi"/>
                <w:sz w:val="18"/>
                <w:szCs w:val="18"/>
              </w:rPr>
            </w:pPr>
            <w:r w:rsidRPr="00224E41">
              <w:rPr>
                <w:rFonts w:ascii="Verdana" w:hAnsi="Verdana" w:cstheme="minorHAnsi"/>
                <w:sz w:val="18"/>
                <w:szCs w:val="18"/>
              </w:rPr>
              <w:t>14/06/2018</w:t>
            </w:r>
          </w:p>
        </w:tc>
        <w:tc>
          <w:tcPr>
            <w:tcW w:w="8672" w:type="dxa"/>
            <w:vAlign w:val="center"/>
          </w:tcPr>
          <w:p w14:paraId="56471226" w14:textId="1D141544" w:rsidR="00CA7DCA" w:rsidRPr="00224E41" w:rsidRDefault="00224E41" w:rsidP="00A144E7">
            <w:pPr>
              <w:pStyle w:val="TableParagraph"/>
              <w:jc w:val="center"/>
              <w:rPr>
                <w:rFonts w:ascii="Verdana" w:hAnsi="Verdana" w:cstheme="minorHAnsi"/>
                <w:sz w:val="18"/>
                <w:szCs w:val="18"/>
              </w:rPr>
            </w:pPr>
            <w:r w:rsidRPr="00224E41">
              <w:rPr>
                <w:rFonts w:ascii="Verdana" w:hAnsi="Verdana" w:cstheme="minorHAnsi"/>
                <w:sz w:val="18"/>
                <w:szCs w:val="18"/>
              </w:rPr>
              <w:t>Modificación del formato con casillas adicionales y unificación del acta de reunión y listado de</w:t>
            </w:r>
            <w:r w:rsidRPr="00224E41">
              <w:rPr>
                <w:rFonts w:ascii="Times New Roman" w:hAnsi="Times New Roman" w:cs="Times New Roman"/>
                <w:sz w:val="18"/>
                <w:szCs w:val="18"/>
                <w:lang w:val="es-CO" w:eastAsia="es-CO"/>
              </w:rPr>
              <w:t xml:space="preserve"> </w:t>
            </w:r>
            <w:r w:rsidRPr="00224E41">
              <w:rPr>
                <w:rFonts w:ascii="Verdana" w:hAnsi="Verdana" w:cstheme="minorHAnsi"/>
                <w:sz w:val="18"/>
                <w:szCs w:val="18"/>
              </w:rPr>
              <w:t>asistencia</w:t>
            </w:r>
            <w:r w:rsidR="00CA7DCA" w:rsidRPr="00224E41">
              <w:rPr>
                <w:rFonts w:ascii="Verdana" w:hAnsi="Verdana" w:cstheme="minorHAnsi"/>
                <w:sz w:val="18"/>
                <w:szCs w:val="18"/>
              </w:rPr>
              <w:t>.</w:t>
            </w:r>
          </w:p>
        </w:tc>
      </w:tr>
      <w:tr w:rsidR="00CA7DCA" w:rsidRPr="00224E41" w14:paraId="6A0956DC" w14:textId="77777777" w:rsidTr="00224E41">
        <w:trPr>
          <w:trHeight w:val="313"/>
        </w:trPr>
        <w:tc>
          <w:tcPr>
            <w:tcW w:w="1757" w:type="dxa"/>
            <w:vAlign w:val="center"/>
          </w:tcPr>
          <w:p w14:paraId="4E683297" w14:textId="70DF2015" w:rsidR="00CA7DCA" w:rsidRPr="00224E41" w:rsidRDefault="00CA7DCA" w:rsidP="00A144E7">
            <w:pPr>
              <w:pStyle w:val="TableParagraph"/>
              <w:jc w:val="center"/>
              <w:rPr>
                <w:rFonts w:ascii="Verdana" w:hAnsi="Verdana" w:cstheme="minorHAnsi"/>
                <w:sz w:val="18"/>
                <w:szCs w:val="18"/>
              </w:rPr>
            </w:pPr>
            <w:r w:rsidRPr="00224E41">
              <w:rPr>
                <w:rFonts w:ascii="Verdana" w:hAnsi="Verdana" w:cstheme="minorHAnsi"/>
                <w:sz w:val="18"/>
                <w:szCs w:val="18"/>
              </w:rPr>
              <w:t>3</w:t>
            </w:r>
          </w:p>
        </w:tc>
        <w:tc>
          <w:tcPr>
            <w:tcW w:w="2927" w:type="dxa"/>
            <w:vAlign w:val="center"/>
          </w:tcPr>
          <w:p w14:paraId="0E69B7BB" w14:textId="2E87D81A" w:rsidR="00CA7DCA" w:rsidRPr="00224E41" w:rsidRDefault="00CA7DCA" w:rsidP="00A144E7">
            <w:pPr>
              <w:pStyle w:val="TableParagraph"/>
              <w:jc w:val="center"/>
              <w:rPr>
                <w:rFonts w:ascii="Verdana" w:hAnsi="Verdana" w:cstheme="minorHAnsi"/>
                <w:sz w:val="18"/>
                <w:szCs w:val="18"/>
              </w:rPr>
            </w:pPr>
            <w:r w:rsidRPr="00224E41">
              <w:rPr>
                <w:rFonts w:ascii="Verdana" w:hAnsi="Verdana" w:cstheme="minorHAnsi"/>
                <w:sz w:val="18"/>
                <w:szCs w:val="18"/>
              </w:rPr>
              <w:t>18/02/2019</w:t>
            </w:r>
          </w:p>
        </w:tc>
        <w:tc>
          <w:tcPr>
            <w:tcW w:w="8672" w:type="dxa"/>
            <w:vAlign w:val="center"/>
          </w:tcPr>
          <w:p w14:paraId="08BA317E" w14:textId="254BDDB6" w:rsidR="00CA7DCA" w:rsidRPr="00224E41" w:rsidRDefault="00224E41" w:rsidP="00A144E7">
            <w:pPr>
              <w:pStyle w:val="TableParagraph"/>
              <w:jc w:val="center"/>
              <w:rPr>
                <w:rFonts w:ascii="Verdana" w:hAnsi="Verdana" w:cstheme="minorHAnsi"/>
                <w:sz w:val="18"/>
                <w:szCs w:val="18"/>
              </w:rPr>
            </w:pPr>
            <w:r w:rsidRPr="00224E41">
              <w:rPr>
                <w:rFonts w:ascii="Verdana" w:hAnsi="Verdana" w:cstheme="minorHAnsi"/>
                <w:sz w:val="18"/>
                <w:szCs w:val="18"/>
              </w:rPr>
              <w:t>Actualización de Formato inclusión de casillas como: Etnia y Genero</w:t>
            </w:r>
          </w:p>
        </w:tc>
      </w:tr>
      <w:tr w:rsidR="00CA7DCA" w:rsidRPr="00224E41" w14:paraId="77F9D0D3" w14:textId="77777777" w:rsidTr="00224E41">
        <w:trPr>
          <w:trHeight w:val="313"/>
        </w:trPr>
        <w:tc>
          <w:tcPr>
            <w:tcW w:w="1757" w:type="dxa"/>
            <w:vAlign w:val="center"/>
          </w:tcPr>
          <w:p w14:paraId="7528ECF5" w14:textId="3ADEAF6E" w:rsidR="00CA7DCA" w:rsidRPr="00224E41" w:rsidRDefault="00CA7DCA" w:rsidP="00A144E7">
            <w:pPr>
              <w:pStyle w:val="TableParagraph"/>
              <w:jc w:val="center"/>
              <w:rPr>
                <w:rFonts w:ascii="Verdana" w:hAnsi="Verdana" w:cstheme="minorHAnsi"/>
                <w:sz w:val="18"/>
                <w:szCs w:val="18"/>
              </w:rPr>
            </w:pPr>
            <w:r w:rsidRPr="00224E41">
              <w:rPr>
                <w:rFonts w:ascii="Verdana" w:hAnsi="Verdana" w:cstheme="minorHAnsi"/>
                <w:sz w:val="18"/>
                <w:szCs w:val="18"/>
              </w:rPr>
              <w:t>4</w:t>
            </w:r>
          </w:p>
        </w:tc>
        <w:tc>
          <w:tcPr>
            <w:tcW w:w="2927" w:type="dxa"/>
            <w:vAlign w:val="center"/>
          </w:tcPr>
          <w:p w14:paraId="3E176259" w14:textId="3782D422" w:rsidR="00CA7DCA" w:rsidRPr="00224E41" w:rsidRDefault="00CA7DCA" w:rsidP="00A144E7">
            <w:pPr>
              <w:pStyle w:val="TableParagraph"/>
              <w:jc w:val="center"/>
              <w:rPr>
                <w:rFonts w:ascii="Verdana" w:hAnsi="Verdana" w:cstheme="minorHAnsi"/>
                <w:sz w:val="18"/>
                <w:szCs w:val="18"/>
              </w:rPr>
            </w:pPr>
            <w:r w:rsidRPr="00224E41">
              <w:rPr>
                <w:rFonts w:ascii="Verdana" w:hAnsi="Verdana" w:cstheme="minorHAnsi"/>
                <w:sz w:val="18"/>
                <w:szCs w:val="18"/>
              </w:rPr>
              <w:t>7/10/2021</w:t>
            </w:r>
          </w:p>
        </w:tc>
        <w:tc>
          <w:tcPr>
            <w:tcW w:w="8672" w:type="dxa"/>
            <w:vAlign w:val="center"/>
          </w:tcPr>
          <w:p w14:paraId="2224C72D" w14:textId="79AC94DC" w:rsidR="00CA7DCA" w:rsidRPr="00224E41" w:rsidRDefault="00224E41" w:rsidP="00A144E7">
            <w:pPr>
              <w:pStyle w:val="TableParagraph"/>
              <w:jc w:val="center"/>
              <w:rPr>
                <w:rFonts w:ascii="Verdana" w:hAnsi="Verdana" w:cstheme="minorHAnsi"/>
                <w:sz w:val="18"/>
                <w:szCs w:val="18"/>
              </w:rPr>
            </w:pPr>
            <w:r w:rsidRPr="00224E41">
              <w:rPr>
                <w:rFonts w:ascii="Verdana" w:hAnsi="Verdana" w:cstheme="minorHAnsi"/>
                <w:sz w:val="18"/>
                <w:szCs w:val="18"/>
              </w:rPr>
              <w:t>Actualización del formato: Se retira casilla Genero y se incluye logo INCONTEC</w:t>
            </w:r>
          </w:p>
        </w:tc>
      </w:tr>
      <w:tr w:rsidR="00CA7DCA" w:rsidRPr="00224E41" w14:paraId="1F71F31C" w14:textId="77777777" w:rsidTr="00224E41">
        <w:trPr>
          <w:trHeight w:val="313"/>
        </w:trPr>
        <w:tc>
          <w:tcPr>
            <w:tcW w:w="1757" w:type="dxa"/>
            <w:vAlign w:val="center"/>
          </w:tcPr>
          <w:p w14:paraId="2FBFF94D" w14:textId="5999DA53" w:rsidR="00CA7DCA" w:rsidRPr="00224E41" w:rsidRDefault="00CA7DCA" w:rsidP="00A144E7">
            <w:pPr>
              <w:pStyle w:val="TableParagraph"/>
              <w:jc w:val="center"/>
              <w:rPr>
                <w:rFonts w:ascii="Verdana" w:hAnsi="Verdana" w:cstheme="minorHAnsi"/>
                <w:sz w:val="18"/>
                <w:szCs w:val="18"/>
              </w:rPr>
            </w:pPr>
            <w:r w:rsidRPr="00224E41">
              <w:rPr>
                <w:rFonts w:ascii="Verdana" w:hAnsi="Verdana" w:cstheme="minorHAnsi"/>
                <w:sz w:val="18"/>
                <w:szCs w:val="18"/>
              </w:rPr>
              <w:t>5</w:t>
            </w:r>
          </w:p>
        </w:tc>
        <w:tc>
          <w:tcPr>
            <w:tcW w:w="2927" w:type="dxa"/>
            <w:vAlign w:val="center"/>
          </w:tcPr>
          <w:p w14:paraId="72CBBF8F" w14:textId="3A8EA079" w:rsidR="00CA7DCA" w:rsidRPr="00224E41" w:rsidRDefault="00316655" w:rsidP="00A144E7">
            <w:pPr>
              <w:pStyle w:val="TableParagraph"/>
              <w:jc w:val="center"/>
              <w:rPr>
                <w:rFonts w:ascii="Verdana" w:hAnsi="Verdana" w:cstheme="minorHAnsi"/>
                <w:sz w:val="18"/>
                <w:szCs w:val="18"/>
              </w:rPr>
            </w:pPr>
            <w:r>
              <w:rPr>
                <w:rFonts w:ascii="Verdana" w:hAnsi="Verdana" w:cstheme="minorHAnsi"/>
                <w:sz w:val="18"/>
                <w:szCs w:val="18"/>
              </w:rPr>
              <w:t>16/11/2023</w:t>
            </w:r>
          </w:p>
        </w:tc>
        <w:tc>
          <w:tcPr>
            <w:tcW w:w="8672" w:type="dxa"/>
            <w:vAlign w:val="center"/>
          </w:tcPr>
          <w:p w14:paraId="0D80C0D2" w14:textId="5CC1A9DF" w:rsidR="00CA7DCA" w:rsidRPr="00224E41" w:rsidRDefault="00CA7DCA" w:rsidP="00CA7DCA">
            <w:pPr>
              <w:pStyle w:val="TableParagraph"/>
              <w:rPr>
                <w:rFonts w:ascii="Verdana" w:hAnsi="Verdana" w:cstheme="minorHAnsi"/>
                <w:sz w:val="18"/>
                <w:szCs w:val="18"/>
              </w:rPr>
            </w:pPr>
            <w:r w:rsidRPr="00224E41">
              <w:rPr>
                <w:rFonts w:ascii="Verdana" w:hAnsi="Verdana" w:cstheme="minorHAnsi"/>
                <w:sz w:val="18"/>
                <w:szCs w:val="18"/>
              </w:rPr>
              <w:t>Se realiza actualización para asociar el formato al Manual de Organización de Documento; El Congreso de la República aprobó el proyecto de acto legislativo que modifica el artículo 64 de la Constitución Política de 1991, indicando que el </w:t>
            </w:r>
            <w:hyperlink r:id="rId15" w:tgtFrame="_blank" w:tooltip="Dirección URL original: https://www.radionacional.co/actualidad/politica/campesinos-seran-reconocidos-como-sujetos-de-derechos. Haga clic o pulse si confía en este vínculo." w:history="1">
              <w:r w:rsidRPr="00224E41">
                <w:rPr>
                  <w:rFonts w:ascii="Verdana" w:hAnsi="Verdana" w:cstheme="minorHAnsi"/>
                  <w:sz w:val="18"/>
                  <w:szCs w:val="18"/>
                </w:rPr>
                <w:t>campesinado se convertía en un sujeto político de derechos</w:t>
              </w:r>
            </w:hyperlink>
            <w:r w:rsidRPr="00224E41">
              <w:rPr>
                <w:rFonts w:ascii="Verdana" w:hAnsi="Verdana" w:cstheme="minorHAnsi"/>
                <w:sz w:val="18"/>
                <w:szCs w:val="18"/>
              </w:rPr>
              <w:t> y de especial protección, desde el proceso Reparación Integral se incluye la opción “campesino(a)”-C en el Formato “Acta de Reunión y Seguimiento”</w:t>
            </w:r>
            <w:r w:rsidRPr="00224E41">
              <w:rPr>
                <w:rFonts w:ascii="Calibri" w:hAnsi="Calibri" w:cs="Calibri"/>
                <w:color w:val="242424"/>
                <w:sz w:val="18"/>
                <w:szCs w:val="18"/>
                <w:shd w:val="clear" w:color="auto" w:fill="FFFFFF"/>
              </w:rPr>
              <w:t> </w:t>
            </w:r>
          </w:p>
        </w:tc>
      </w:tr>
    </w:tbl>
    <w:p w14:paraId="48329774" w14:textId="77777777" w:rsidR="00CA7DCA" w:rsidRPr="0053137F" w:rsidRDefault="00CA7DCA" w:rsidP="00CA0E76">
      <w:pPr>
        <w:tabs>
          <w:tab w:val="left" w:pos="6949"/>
        </w:tabs>
        <w:rPr>
          <w:rFonts w:ascii="Nunito Sans Normal" w:hAnsi="Nunito Sans Normal"/>
          <w:sz w:val="18"/>
          <w:szCs w:val="18"/>
        </w:rPr>
      </w:pPr>
    </w:p>
    <w:sectPr w:rsidR="00CA7DCA" w:rsidRPr="0053137F" w:rsidSect="00CA0E76">
      <w:headerReference w:type="default" r:id="rId16"/>
      <w:footerReference w:type="default" r:id="rId17"/>
      <w:pgSz w:w="15842" w:h="12242" w:orient="landscape" w:code="1"/>
      <w:pgMar w:top="1701" w:right="2268" w:bottom="1134" w:left="1134" w:header="568" w:footer="85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F522B0" w14:textId="77777777" w:rsidR="00821AD8" w:rsidRDefault="00821AD8">
      <w:r>
        <w:separator/>
      </w:r>
    </w:p>
  </w:endnote>
  <w:endnote w:type="continuationSeparator" w:id="0">
    <w:p w14:paraId="5E309BFA" w14:textId="77777777" w:rsidR="00821AD8" w:rsidRDefault="00821A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Narrow">
    <w:charset w:val="00"/>
    <w:family w:val="swiss"/>
    <w:pitch w:val="variable"/>
    <w:sig w:usb0="20000287" w:usb1="00000003" w:usb2="00000000" w:usb3="00000000" w:csb0="0000019F" w:csb1="00000000"/>
  </w:font>
  <w:font w:name="Nunito Sans Normal">
    <w:altName w:val="Calibri"/>
    <w:charset w:val="00"/>
    <w:family w:val="auto"/>
    <w:pitch w:val="variable"/>
    <w:sig w:usb0="A00002FF" w:usb1="5000204B" w:usb2="00000000" w:usb3="00000000" w:csb0="00000197"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Futura MdCn BT">
    <w:altName w:val="Arial Narrow"/>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herit">
    <w:altName w:val="Cambria"/>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87EAD6" w14:textId="77777777" w:rsidR="00F7583D" w:rsidRDefault="005A4BAA">
    <w:pPr>
      <w:pStyle w:val="Piedepgina"/>
      <w:framePr w:wrap="around" w:vAnchor="text" w:hAnchor="margin" w:xAlign="right" w:y="1"/>
      <w:rPr>
        <w:rStyle w:val="Nmerodepgina"/>
      </w:rPr>
    </w:pPr>
    <w:r>
      <w:rPr>
        <w:rStyle w:val="Nmerodepgina"/>
      </w:rPr>
      <w:fldChar w:fldCharType="begin"/>
    </w:r>
    <w:r w:rsidR="00F7583D">
      <w:rPr>
        <w:rStyle w:val="Nmerodepgina"/>
      </w:rPr>
      <w:instrText xml:space="preserve">PAGE  </w:instrText>
    </w:r>
    <w:r>
      <w:rPr>
        <w:rStyle w:val="Nmerodepgina"/>
      </w:rPr>
      <w:fldChar w:fldCharType="end"/>
    </w:r>
  </w:p>
  <w:p w14:paraId="5148DA40" w14:textId="77777777" w:rsidR="00F7583D" w:rsidRDefault="00F7583D">
    <w:pPr>
      <w:pStyle w:val="Piedepgin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B26013" w14:textId="55A0635D" w:rsidR="00A05EA9" w:rsidRDefault="00C65CD8">
    <w:pPr>
      <w:pStyle w:val="Piedepgina"/>
    </w:pPr>
    <w:r>
      <w:rPr>
        <w:noProof/>
      </w:rPr>
      <w:drawing>
        <wp:anchor distT="0" distB="0" distL="114300" distR="114300" simplePos="0" relativeHeight="251670528" behindDoc="0" locked="0" layoutInCell="1" allowOverlap="1" wp14:anchorId="359D7159" wp14:editId="0510C4AD">
          <wp:simplePos x="0" y="0"/>
          <wp:positionH relativeFrom="column">
            <wp:posOffset>7652385</wp:posOffset>
          </wp:positionH>
          <wp:positionV relativeFrom="paragraph">
            <wp:posOffset>-76200</wp:posOffset>
          </wp:positionV>
          <wp:extent cx="1414145" cy="725170"/>
          <wp:effectExtent l="0" t="0" r="0" b="0"/>
          <wp:wrapNone/>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14145" cy="725170"/>
                  </a:xfrm>
                  <a:prstGeom prst="rect">
                    <a:avLst/>
                  </a:prstGeom>
                  <a:noFill/>
                </pic:spPr>
              </pic:pic>
            </a:graphicData>
          </a:graphic>
          <wp14:sizeRelH relativeFrom="page">
            <wp14:pctWidth>0</wp14:pctWidth>
          </wp14:sizeRelH>
          <wp14:sizeRelV relativeFrom="page">
            <wp14:pctHeight>0</wp14:pctHeight>
          </wp14:sizeRelV>
        </wp:anchor>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89F76D" w14:textId="1B18A7EB" w:rsidR="00A05EA9" w:rsidRDefault="00C65CD8">
    <w:pPr>
      <w:pStyle w:val="Piedepgina"/>
    </w:pPr>
    <w:r>
      <w:rPr>
        <w:noProof/>
      </w:rPr>
      <w:drawing>
        <wp:anchor distT="0" distB="0" distL="114300" distR="114300" simplePos="0" relativeHeight="251669504" behindDoc="0" locked="0" layoutInCell="1" allowOverlap="1" wp14:anchorId="489F24FA" wp14:editId="5D50032A">
          <wp:simplePos x="0" y="0"/>
          <wp:positionH relativeFrom="column">
            <wp:posOffset>4977765</wp:posOffset>
          </wp:positionH>
          <wp:positionV relativeFrom="paragraph">
            <wp:posOffset>-261620</wp:posOffset>
          </wp:positionV>
          <wp:extent cx="1415252" cy="727110"/>
          <wp:effectExtent l="0" t="0" r="0" b="0"/>
          <wp:wrapNone/>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15252" cy="727110"/>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7F0C35" w14:textId="6F55C4D0" w:rsidR="00F355CD" w:rsidRDefault="00F355CD">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705EA8" w14:textId="77777777" w:rsidR="00821AD8" w:rsidRDefault="00821AD8">
      <w:r>
        <w:separator/>
      </w:r>
    </w:p>
  </w:footnote>
  <w:footnote w:type="continuationSeparator" w:id="0">
    <w:p w14:paraId="4B86C7DB" w14:textId="77777777" w:rsidR="00821AD8" w:rsidRDefault="00821A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774"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33"/>
      <w:gridCol w:w="5227"/>
      <w:gridCol w:w="2014"/>
    </w:tblGrid>
    <w:tr w:rsidR="00376050" w:rsidRPr="00CD4AF9" w14:paraId="04F86082" w14:textId="77777777" w:rsidTr="00317398">
      <w:trPr>
        <w:trHeight w:val="726"/>
      </w:trPr>
      <w:tc>
        <w:tcPr>
          <w:tcW w:w="3533" w:type="dxa"/>
          <w:vMerge w:val="restart"/>
          <w:shd w:val="clear" w:color="auto" w:fill="BFBFBF" w:themeFill="background1" w:themeFillShade="BF"/>
        </w:tcPr>
        <w:sdt>
          <w:sdtPr>
            <w:rPr>
              <w:sz w:val="12"/>
            </w:rPr>
            <w:id w:val="-1578439400"/>
            <w:docPartObj>
              <w:docPartGallery w:val="Watermarks"/>
              <w:docPartUnique/>
            </w:docPartObj>
          </w:sdtPr>
          <w:sdtContent>
            <w:p w14:paraId="45AF5865" w14:textId="77777777" w:rsidR="0035379A" w:rsidRDefault="0035379A" w:rsidP="00376050">
              <w:pPr>
                <w:widowControl w:val="0"/>
                <w:jc w:val="center"/>
                <w:rPr>
                  <w:rFonts w:ascii="Verdana" w:hAnsi="Verdana"/>
                  <w:b/>
                  <w:noProof/>
                  <w:color w:val="FFFFFF"/>
                  <w:sz w:val="18"/>
                  <w:szCs w:val="18"/>
                </w:rPr>
              </w:pPr>
            </w:p>
            <w:p w14:paraId="7F3D14C1" w14:textId="581053FE" w:rsidR="00376050" w:rsidRDefault="00453FD4" w:rsidP="00376050">
              <w:pPr>
                <w:widowControl w:val="0"/>
                <w:jc w:val="center"/>
                <w:rPr>
                  <w:rFonts w:ascii="Verdana" w:hAnsi="Verdana"/>
                  <w:b/>
                  <w:noProof/>
                  <w:color w:val="FFFFFF"/>
                  <w:sz w:val="18"/>
                  <w:szCs w:val="18"/>
                </w:rPr>
              </w:pPr>
              <w:r>
                <w:rPr>
                  <w:noProof/>
                </w:rPr>
                <w:drawing>
                  <wp:anchor distT="0" distB="0" distL="114300" distR="114300" simplePos="0" relativeHeight="251678720" behindDoc="0" locked="0" layoutInCell="1" allowOverlap="1" wp14:anchorId="3D7C8DFD" wp14:editId="5CB50264">
                    <wp:simplePos x="0" y="0"/>
                    <wp:positionH relativeFrom="column">
                      <wp:posOffset>308610</wp:posOffset>
                    </wp:positionH>
                    <wp:positionV relativeFrom="paragraph">
                      <wp:posOffset>146685</wp:posOffset>
                    </wp:positionV>
                    <wp:extent cx="1359535" cy="495300"/>
                    <wp:effectExtent l="0" t="0" r="0" b="0"/>
                    <wp:wrapThrough wrapText="bothSides">
                      <wp:wrapPolygon edited="0">
                        <wp:start x="1211" y="0"/>
                        <wp:lineTo x="0" y="4154"/>
                        <wp:lineTo x="0" y="14123"/>
                        <wp:lineTo x="2421" y="20769"/>
                        <wp:lineTo x="4237" y="20769"/>
                        <wp:lineTo x="8172" y="19938"/>
                        <wp:lineTo x="21186" y="15785"/>
                        <wp:lineTo x="21186" y="5815"/>
                        <wp:lineTo x="19068" y="4154"/>
                        <wp:lineTo x="5448" y="0"/>
                        <wp:lineTo x="1211" y="0"/>
                      </wp:wrapPolygon>
                    </wp:wrapThrough>
                    <wp:docPr id="1957447289" name="Imagen 1" descr="Interfaz de usuario gráfica, Aplicación&#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7447289" name="Imagen 1" descr="Interfaz de usuario gráfica, Aplicación&#10;&#10;Descripción generada automáticament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59535" cy="495300"/>
                            </a:xfrm>
                            <a:prstGeom prst="rect">
                              <a:avLst/>
                            </a:prstGeom>
                            <a:noFill/>
                            <a:ln>
                              <a:noFill/>
                            </a:ln>
                          </pic:spPr>
                        </pic:pic>
                      </a:graphicData>
                    </a:graphic>
                    <wp14:sizeRelH relativeFrom="margin">
                      <wp14:pctWidth>0</wp14:pctWidth>
                    </wp14:sizeRelH>
                    <wp14:sizeRelV relativeFrom="margin">
                      <wp14:pctHeight>0</wp14:pctHeight>
                    </wp14:sizeRelV>
                  </wp:anchor>
                </w:drawing>
              </w:r>
            </w:p>
          </w:sdtContent>
        </w:sdt>
        <w:p w14:paraId="65523EED" w14:textId="6B7A90C2" w:rsidR="00376050" w:rsidRPr="00CD4AF9" w:rsidRDefault="00376050" w:rsidP="00376050">
          <w:pPr>
            <w:widowControl w:val="0"/>
            <w:jc w:val="center"/>
            <w:rPr>
              <w:rFonts w:ascii="Verdana" w:hAnsi="Verdana"/>
              <w:b/>
              <w:color w:val="FFFFFF"/>
              <w:sz w:val="18"/>
              <w:szCs w:val="18"/>
            </w:rPr>
          </w:pPr>
        </w:p>
      </w:tc>
      <w:tc>
        <w:tcPr>
          <w:tcW w:w="5227" w:type="dxa"/>
          <w:shd w:val="clear" w:color="auto" w:fill="BFBFBF" w:themeFill="background1" w:themeFillShade="BF"/>
          <w:vAlign w:val="center"/>
        </w:tcPr>
        <w:p w14:paraId="1F44EC08" w14:textId="73C7CBB2" w:rsidR="00376050" w:rsidRPr="006115CF" w:rsidRDefault="00376050" w:rsidP="00376050">
          <w:pPr>
            <w:widowControl w:val="0"/>
            <w:jc w:val="center"/>
            <w:rPr>
              <w:rFonts w:ascii="Verdana" w:hAnsi="Verdana"/>
              <w:b/>
              <w:color w:val="FFFFFF" w:themeColor="background1"/>
              <w:sz w:val="18"/>
              <w:szCs w:val="18"/>
            </w:rPr>
          </w:pPr>
          <w:r>
            <w:rPr>
              <w:rFonts w:ascii="Verdana" w:hAnsi="Verdana"/>
              <w:b/>
              <w:color w:val="FFFFFF" w:themeColor="background1"/>
              <w:sz w:val="18"/>
              <w:szCs w:val="18"/>
            </w:rPr>
            <w:t xml:space="preserve">FORMATO ACTA DE REUNIÓN Y </w:t>
          </w:r>
          <w:r w:rsidR="00A7134D">
            <w:rPr>
              <w:rFonts w:ascii="Verdana" w:hAnsi="Verdana"/>
              <w:b/>
              <w:color w:val="FFFFFF" w:themeColor="background1"/>
              <w:sz w:val="18"/>
              <w:szCs w:val="18"/>
            </w:rPr>
            <w:t>LISTADO DE ASISTENCIA</w:t>
          </w:r>
        </w:p>
      </w:tc>
      <w:tc>
        <w:tcPr>
          <w:tcW w:w="2014" w:type="dxa"/>
          <w:vAlign w:val="center"/>
        </w:tcPr>
        <w:p w14:paraId="321FB1E5" w14:textId="1AB0D5D0" w:rsidR="00376050" w:rsidRPr="00CD4AF9" w:rsidRDefault="00376050" w:rsidP="00376050">
          <w:pPr>
            <w:widowControl w:val="0"/>
            <w:rPr>
              <w:rFonts w:ascii="Verdana" w:hAnsi="Verdana"/>
              <w:sz w:val="16"/>
              <w:szCs w:val="16"/>
            </w:rPr>
          </w:pPr>
          <w:r>
            <w:rPr>
              <w:rFonts w:ascii="Verdana" w:hAnsi="Verdana"/>
              <w:sz w:val="16"/>
              <w:szCs w:val="16"/>
            </w:rPr>
            <w:t>C</w:t>
          </w:r>
          <w:r w:rsidRPr="00CD4AF9">
            <w:rPr>
              <w:rFonts w:ascii="Verdana" w:hAnsi="Verdana"/>
              <w:sz w:val="16"/>
              <w:szCs w:val="16"/>
            </w:rPr>
            <w:t>ódigo:</w:t>
          </w:r>
          <w:r>
            <w:rPr>
              <w:rFonts w:ascii="Verdana" w:hAnsi="Verdana"/>
              <w:sz w:val="16"/>
              <w:szCs w:val="16"/>
            </w:rPr>
            <w:t xml:space="preserve"> </w:t>
          </w:r>
          <w:r w:rsidR="00072278">
            <w:rPr>
              <w:rFonts w:ascii="Verdana" w:hAnsi="Verdana"/>
              <w:sz w:val="16"/>
              <w:szCs w:val="16"/>
            </w:rPr>
            <w:t>162,14,15-10</w:t>
          </w:r>
        </w:p>
      </w:tc>
    </w:tr>
    <w:tr w:rsidR="00376050" w:rsidRPr="00CD4AF9" w14:paraId="4B315B5D" w14:textId="77777777" w:rsidTr="00317398">
      <w:trPr>
        <w:trHeight w:val="429"/>
      </w:trPr>
      <w:tc>
        <w:tcPr>
          <w:tcW w:w="3533" w:type="dxa"/>
          <w:vMerge/>
          <w:shd w:val="clear" w:color="auto" w:fill="BFBFBF" w:themeFill="background1" w:themeFillShade="BF"/>
        </w:tcPr>
        <w:p w14:paraId="479B0530" w14:textId="77777777" w:rsidR="00376050" w:rsidRPr="00CD4AF9" w:rsidRDefault="00376050" w:rsidP="00376050">
          <w:pPr>
            <w:pStyle w:val="Encabezado"/>
            <w:widowControl w:val="0"/>
            <w:rPr>
              <w:rFonts w:ascii="Verdana" w:hAnsi="Verdana"/>
              <w:sz w:val="18"/>
              <w:szCs w:val="18"/>
            </w:rPr>
          </w:pPr>
        </w:p>
      </w:tc>
      <w:tc>
        <w:tcPr>
          <w:tcW w:w="5227" w:type="dxa"/>
          <w:vAlign w:val="center"/>
        </w:tcPr>
        <w:p w14:paraId="2122D17D" w14:textId="43C017C8" w:rsidR="00376050" w:rsidRPr="00CD4AF9" w:rsidRDefault="00376050" w:rsidP="00376050">
          <w:pPr>
            <w:pStyle w:val="Encabezado"/>
            <w:widowControl w:val="0"/>
            <w:jc w:val="center"/>
            <w:rPr>
              <w:rFonts w:ascii="Verdana" w:hAnsi="Verdana"/>
              <w:sz w:val="18"/>
              <w:szCs w:val="18"/>
            </w:rPr>
          </w:pPr>
          <w:r>
            <w:rPr>
              <w:rFonts w:ascii="Verdana" w:hAnsi="Verdana"/>
              <w:sz w:val="18"/>
              <w:szCs w:val="18"/>
            </w:rPr>
            <w:t>PROCESO DE GESTIÓN DOCUMENTAL</w:t>
          </w:r>
        </w:p>
      </w:tc>
      <w:tc>
        <w:tcPr>
          <w:tcW w:w="2014" w:type="dxa"/>
          <w:vAlign w:val="center"/>
        </w:tcPr>
        <w:p w14:paraId="4FCB7416" w14:textId="6740ACB5" w:rsidR="00376050" w:rsidRPr="00763299" w:rsidRDefault="00376050" w:rsidP="00376050">
          <w:pPr>
            <w:widowControl w:val="0"/>
            <w:rPr>
              <w:rFonts w:ascii="Verdana" w:hAnsi="Verdana"/>
              <w:color w:val="000000" w:themeColor="text1"/>
              <w:sz w:val="16"/>
              <w:szCs w:val="16"/>
            </w:rPr>
          </w:pPr>
          <w:r w:rsidRPr="00763299">
            <w:rPr>
              <w:rFonts w:ascii="Verdana" w:hAnsi="Verdana"/>
              <w:color w:val="000000" w:themeColor="text1"/>
              <w:sz w:val="16"/>
              <w:szCs w:val="16"/>
            </w:rPr>
            <w:t xml:space="preserve">Versión: </w:t>
          </w:r>
          <w:r w:rsidR="00475DAB">
            <w:rPr>
              <w:rFonts w:ascii="Verdana" w:hAnsi="Verdana"/>
              <w:color w:val="000000" w:themeColor="text1"/>
              <w:sz w:val="16"/>
              <w:szCs w:val="16"/>
            </w:rPr>
            <w:t>0</w:t>
          </w:r>
          <w:r w:rsidR="00A7134D">
            <w:rPr>
              <w:rFonts w:ascii="Verdana" w:hAnsi="Verdana"/>
              <w:color w:val="000000" w:themeColor="text1"/>
              <w:sz w:val="16"/>
              <w:szCs w:val="16"/>
            </w:rPr>
            <w:t>5</w:t>
          </w:r>
        </w:p>
      </w:tc>
    </w:tr>
    <w:tr w:rsidR="00376050" w:rsidRPr="00CD4AF9" w14:paraId="046B24F1" w14:textId="77777777" w:rsidTr="00317398">
      <w:trPr>
        <w:trHeight w:val="61"/>
      </w:trPr>
      <w:tc>
        <w:tcPr>
          <w:tcW w:w="3533" w:type="dxa"/>
          <w:vMerge/>
          <w:shd w:val="clear" w:color="auto" w:fill="BFBFBF" w:themeFill="background1" w:themeFillShade="BF"/>
        </w:tcPr>
        <w:p w14:paraId="3F8AE3CA" w14:textId="77777777" w:rsidR="00376050" w:rsidRPr="00CD4AF9" w:rsidRDefault="00376050" w:rsidP="00376050">
          <w:pPr>
            <w:pStyle w:val="Encabezado"/>
            <w:widowControl w:val="0"/>
            <w:rPr>
              <w:rFonts w:ascii="Verdana" w:hAnsi="Verdana"/>
            </w:rPr>
          </w:pPr>
        </w:p>
      </w:tc>
      <w:tc>
        <w:tcPr>
          <w:tcW w:w="5227" w:type="dxa"/>
          <w:vMerge w:val="restart"/>
          <w:vAlign w:val="center"/>
        </w:tcPr>
        <w:p w14:paraId="4E519087" w14:textId="27A7F889" w:rsidR="00376050" w:rsidRPr="00CD4AF9" w:rsidRDefault="00A7134D" w:rsidP="00376050">
          <w:pPr>
            <w:pStyle w:val="Encabezado"/>
            <w:widowControl w:val="0"/>
            <w:jc w:val="center"/>
            <w:rPr>
              <w:rFonts w:ascii="Verdana" w:hAnsi="Verdana"/>
            </w:rPr>
          </w:pPr>
          <w:r w:rsidRPr="00841131">
            <w:rPr>
              <w:rFonts w:ascii="Verdana" w:hAnsi="Verdana"/>
              <w:sz w:val="18"/>
              <w:szCs w:val="18"/>
            </w:rPr>
            <w:t>MANUAL PARA LA ORGANIZACIÓN DE DOCUMENTOS FÍSICOS Y ELECTRÓNICOS</w:t>
          </w:r>
        </w:p>
      </w:tc>
      <w:tc>
        <w:tcPr>
          <w:tcW w:w="2014" w:type="dxa"/>
        </w:tcPr>
        <w:p w14:paraId="2A226436" w14:textId="024F088F" w:rsidR="00376050" w:rsidRPr="00763299" w:rsidRDefault="00376050" w:rsidP="00376050">
          <w:pPr>
            <w:widowControl w:val="0"/>
            <w:rPr>
              <w:rFonts w:ascii="Verdana" w:hAnsi="Verdana"/>
              <w:color w:val="000000" w:themeColor="text1"/>
              <w:sz w:val="16"/>
              <w:szCs w:val="16"/>
            </w:rPr>
          </w:pPr>
          <w:r w:rsidRPr="00763299">
            <w:rPr>
              <w:rFonts w:ascii="Verdana" w:hAnsi="Verdana"/>
              <w:color w:val="000000" w:themeColor="text1"/>
              <w:sz w:val="16"/>
              <w:szCs w:val="16"/>
            </w:rPr>
            <w:t xml:space="preserve">Fecha: </w:t>
          </w:r>
          <w:r w:rsidR="00072278">
            <w:rPr>
              <w:rFonts w:ascii="Verdana" w:hAnsi="Verdana"/>
              <w:color w:val="000000" w:themeColor="text1"/>
              <w:sz w:val="16"/>
              <w:szCs w:val="16"/>
            </w:rPr>
            <w:t>16/11/2023</w:t>
          </w:r>
        </w:p>
      </w:tc>
    </w:tr>
    <w:tr w:rsidR="00376050" w:rsidRPr="00CD4AF9" w14:paraId="094CF814" w14:textId="77777777" w:rsidTr="00317398">
      <w:trPr>
        <w:trHeight w:val="273"/>
      </w:trPr>
      <w:tc>
        <w:tcPr>
          <w:tcW w:w="3533" w:type="dxa"/>
          <w:vMerge/>
          <w:shd w:val="clear" w:color="auto" w:fill="BFBFBF" w:themeFill="background1" w:themeFillShade="BF"/>
        </w:tcPr>
        <w:p w14:paraId="1D74E34E" w14:textId="77777777" w:rsidR="00376050" w:rsidRPr="00CD4AF9" w:rsidRDefault="00376050" w:rsidP="00376050">
          <w:pPr>
            <w:pStyle w:val="Encabezado"/>
            <w:widowControl w:val="0"/>
            <w:rPr>
              <w:rFonts w:ascii="Verdana" w:hAnsi="Verdana"/>
            </w:rPr>
          </w:pPr>
        </w:p>
      </w:tc>
      <w:tc>
        <w:tcPr>
          <w:tcW w:w="5227" w:type="dxa"/>
          <w:vMerge/>
          <w:vAlign w:val="center"/>
        </w:tcPr>
        <w:p w14:paraId="2840F231" w14:textId="77777777" w:rsidR="00376050" w:rsidRPr="00F57718" w:rsidRDefault="00376050" w:rsidP="00376050">
          <w:pPr>
            <w:pStyle w:val="Encabezado"/>
            <w:widowControl w:val="0"/>
            <w:jc w:val="center"/>
            <w:rPr>
              <w:rFonts w:ascii="Verdana" w:hAnsi="Verdana"/>
              <w:sz w:val="18"/>
              <w:szCs w:val="18"/>
            </w:rPr>
          </w:pPr>
        </w:p>
      </w:tc>
      <w:tc>
        <w:tcPr>
          <w:tcW w:w="2014" w:type="dxa"/>
        </w:tcPr>
        <w:p w14:paraId="5E9806E2" w14:textId="09465588" w:rsidR="00376050" w:rsidRPr="00D57798" w:rsidRDefault="00376050" w:rsidP="00376050">
          <w:pPr>
            <w:pStyle w:val="Encabezado"/>
            <w:tabs>
              <w:tab w:val="clear" w:pos="8504"/>
              <w:tab w:val="left" w:pos="4956"/>
              <w:tab w:val="left" w:pos="5664"/>
              <w:tab w:val="left" w:pos="6372"/>
            </w:tabs>
            <w:rPr>
              <w:rFonts w:ascii="Verdana" w:hAnsi="Verdana"/>
            </w:rPr>
          </w:pPr>
          <w:r w:rsidRPr="00D57798">
            <w:rPr>
              <w:rFonts w:ascii="Verdana" w:hAnsi="Verdana"/>
              <w:sz w:val="18"/>
            </w:rPr>
            <w:t xml:space="preserve">Página </w:t>
          </w:r>
          <w:r w:rsidRPr="00D57798">
            <w:rPr>
              <w:rFonts w:ascii="Verdana" w:hAnsi="Verdana"/>
              <w:b/>
              <w:bCs/>
              <w:sz w:val="18"/>
            </w:rPr>
            <w:fldChar w:fldCharType="begin"/>
          </w:r>
          <w:r w:rsidRPr="00D57798">
            <w:rPr>
              <w:rFonts w:ascii="Verdana" w:hAnsi="Verdana"/>
              <w:b/>
              <w:bCs/>
              <w:sz w:val="18"/>
            </w:rPr>
            <w:instrText>PAGE  \* Arabic  \* MERGEFORMAT</w:instrText>
          </w:r>
          <w:r w:rsidRPr="00D57798">
            <w:rPr>
              <w:rFonts w:ascii="Verdana" w:hAnsi="Verdana"/>
              <w:b/>
              <w:bCs/>
              <w:sz w:val="18"/>
            </w:rPr>
            <w:fldChar w:fldCharType="separate"/>
          </w:r>
          <w:r w:rsidRPr="00877EB5">
            <w:rPr>
              <w:rFonts w:ascii="Verdana" w:hAnsi="Verdana"/>
              <w:b/>
              <w:bCs/>
              <w:noProof/>
              <w:sz w:val="18"/>
            </w:rPr>
            <w:t>26</w:t>
          </w:r>
          <w:r w:rsidRPr="00D57798">
            <w:rPr>
              <w:rFonts w:ascii="Verdana" w:hAnsi="Verdana"/>
              <w:b/>
              <w:bCs/>
              <w:sz w:val="18"/>
            </w:rPr>
            <w:fldChar w:fldCharType="end"/>
          </w:r>
          <w:r w:rsidRPr="00D57798">
            <w:rPr>
              <w:rFonts w:ascii="Verdana" w:hAnsi="Verdana"/>
              <w:sz w:val="18"/>
            </w:rPr>
            <w:t xml:space="preserve"> de </w:t>
          </w:r>
          <w:r w:rsidR="00DD6DDE">
            <w:rPr>
              <w:rFonts w:ascii="Verdana" w:hAnsi="Verdana"/>
              <w:b/>
              <w:bCs/>
              <w:sz w:val="18"/>
            </w:rPr>
            <w:t>_</w:t>
          </w:r>
        </w:p>
      </w:tc>
    </w:tr>
  </w:tbl>
  <w:p w14:paraId="4C214ACE" w14:textId="77777777" w:rsidR="00376050" w:rsidRPr="00AE02E4" w:rsidRDefault="00376050">
    <w:pPr>
      <w:pStyle w:val="Encabezado"/>
      <w:tabs>
        <w:tab w:val="clear" w:pos="4252"/>
        <w:tab w:val="clear" w:pos="8504"/>
      </w:tabs>
      <w:spacing w:line="360" w:lineRule="auto"/>
      <w:rPr>
        <w:sz w:val="1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586" w:type="dxa"/>
      <w:tblInd w:w="-7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073"/>
      <w:gridCol w:w="5529"/>
      <w:gridCol w:w="1984"/>
    </w:tblGrid>
    <w:tr w:rsidR="00610215" w:rsidRPr="004613D3" w14:paraId="0E9136D7" w14:textId="77777777" w:rsidTr="00D415C1">
      <w:trPr>
        <w:trHeight w:val="276"/>
      </w:trPr>
      <w:tc>
        <w:tcPr>
          <w:tcW w:w="3073" w:type="dxa"/>
          <w:vMerge w:val="restart"/>
          <w:noWrap/>
          <w:vAlign w:val="bottom"/>
          <w:hideMark/>
        </w:tcPr>
        <w:p w14:paraId="1B7F0B04" w14:textId="77777777" w:rsidR="00610215" w:rsidRPr="004613D3" w:rsidRDefault="00610215" w:rsidP="00610215">
          <w:pPr>
            <w:rPr>
              <w:rFonts w:ascii="Calibri" w:hAnsi="Calibri" w:cs="Times New Roman"/>
              <w:color w:val="000000"/>
              <w:sz w:val="16"/>
              <w:szCs w:val="16"/>
            </w:rPr>
          </w:pPr>
        </w:p>
      </w:tc>
      <w:tc>
        <w:tcPr>
          <w:tcW w:w="5529" w:type="dxa"/>
          <w:vMerge w:val="restart"/>
          <w:shd w:val="clear" w:color="auto" w:fill="3366CC"/>
          <w:vAlign w:val="center"/>
          <w:hideMark/>
        </w:tcPr>
        <w:p w14:paraId="73D64FF9" w14:textId="77777777" w:rsidR="00610215" w:rsidRPr="004613D3" w:rsidRDefault="00610215" w:rsidP="00610215">
          <w:pPr>
            <w:jc w:val="center"/>
            <w:rPr>
              <w:rFonts w:ascii="Verdana" w:hAnsi="Verdana" w:cs="Times New Roman"/>
              <w:b/>
              <w:bCs/>
              <w:color w:val="FFFFFF"/>
              <w:sz w:val="18"/>
              <w:szCs w:val="18"/>
            </w:rPr>
          </w:pPr>
          <w:r>
            <w:rPr>
              <w:rFonts w:ascii="Verdana" w:hAnsi="Verdana" w:cs="Times New Roman"/>
              <w:b/>
              <w:bCs/>
              <w:color w:val="FFFFFF"/>
              <w:sz w:val="18"/>
              <w:szCs w:val="18"/>
            </w:rPr>
            <w:t>FORMATO ACTA DE REUNIÓN Y SEGUIMIENTO</w:t>
          </w:r>
        </w:p>
      </w:tc>
      <w:tc>
        <w:tcPr>
          <w:tcW w:w="1984" w:type="dxa"/>
          <w:vMerge w:val="restart"/>
          <w:noWrap/>
          <w:vAlign w:val="center"/>
          <w:hideMark/>
        </w:tcPr>
        <w:p w14:paraId="7FC6F425" w14:textId="77777777" w:rsidR="00610215" w:rsidRPr="0086438C" w:rsidRDefault="00610215" w:rsidP="00610215">
          <w:pPr>
            <w:rPr>
              <w:rFonts w:ascii="Verdana" w:hAnsi="Verdana" w:cs="Times New Roman"/>
              <w:color w:val="000000"/>
              <w:sz w:val="16"/>
              <w:szCs w:val="16"/>
            </w:rPr>
          </w:pPr>
          <w:r w:rsidRPr="0086438C">
            <w:rPr>
              <w:rFonts w:ascii="Verdana" w:hAnsi="Verdana" w:cs="Times New Roman"/>
              <w:color w:val="000000"/>
              <w:sz w:val="16"/>
              <w:szCs w:val="16"/>
            </w:rPr>
            <w:t>Código:</w:t>
          </w:r>
          <w:r w:rsidR="0086438C" w:rsidRPr="0086438C">
            <w:rPr>
              <w:rFonts w:ascii="Verdana" w:hAnsi="Verdana" w:cs="Times New Roman"/>
              <w:color w:val="000000"/>
              <w:sz w:val="16"/>
              <w:szCs w:val="16"/>
            </w:rPr>
            <w:t>710.14.15-10</w:t>
          </w:r>
        </w:p>
      </w:tc>
    </w:tr>
    <w:tr w:rsidR="00610215" w:rsidRPr="004613D3" w14:paraId="2DCA6AC6" w14:textId="77777777" w:rsidTr="00D415C1">
      <w:trPr>
        <w:trHeight w:val="297"/>
      </w:trPr>
      <w:tc>
        <w:tcPr>
          <w:tcW w:w="3073" w:type="dxa"/>
          <w:vMerge/>
          <w:vAlign w:val="center"/>
          <w:hideMark/>
        </w:tcPr>
        <w:p w14:paraId="73F19245" w14:textId="77777777" w:rsidR="00610215" w:rsidRPr="004613D3" w:rsidRDefault="00610215" w:rsidP="00610215">
          <w:pPr>
            <w:rPr>
              <w:rFonts w:ascii="Calibri" w:hAnsi="Calibri" w:cs="Times New Roman"/>
              <w:color w:val="000000"/>
              <w:sz w:val="16"/>
              <w:szCs w:val="16"/>
            </w:rPr>
          </w:pPr>
        </w:p>
      </w:tc>
      <w:tc>
        <w:tcPr>
          <w:tcW w:w="5529" w:type="dxa"/>
          <w:vMerge/>
          <w:shd w:val="clear" w:color="auto" w:fill="3366CC"/>
          <w:vAlign w:val="center"/>
          <w:hideMark/>
        </w:tcPr>
        <w:p w14:paraId="15855BCD" w14:textId="77777777" w:rsidR="00610215" w:rsidRPr="004613D3" w:rsidRDefault="00610215" w:rsidP="00610215">
          <w:pPr>
            <w:rPr>
              <w:rFonts w:ascii="Verdana" w:hAnsi="Verdana" w:cs="Times New Roman"/>
              <w:b/>
              <w:bCs/>
              <w:color w:val="FFFFFF"/>
              <w:sz w:val="18"/>
              <w:szCs w:val="18"/>
            </w:rPr>
          </w:pPr>
        </w:p>
      </w:tc>
      <w:tc>
        <w:tcPr>
          <w:tcW w:w="1984" w:type="dxa"/>
          <w:vMerge/>
          <w:vAlign w:val="center"/>
          <w:hideMark/>
        </w:tcPr>
        <w:p w14:paraId="381F8F54" w14:textId="77777777" w:rsidR="00610215" w:rsidRPr="0086438C" w:rsidRDefault="00610215" w:rsidP="00610215">
          <w:pPr>
            <w:rPr>
              <w:rFonts w:ascii="Verdana" w:hAnsi="Verdana" w:cs="Times New Roman"/>
              <w:color w:val="000000"/>
              <w:sz w:val="16"/>
              <w:szCs w:val="16"/>
            </w:rPr>
          </w:pPr>
        </w:p>
      </w:tc>
    </w:tr>
    <w:tr w:rsidR="00610215" w:rsidRPr="004613D3" w14:paraId="219C5286" w14:textId="77777777" w:rsidTr="00D415C1">
      <w:trPr>
        <w:trHeight w:val="360"/>
      </w:trPr>
      <w:tc>
        <w:tcPr>
          <w:tcW w:w="3073" w:type="dxa"/>
          <w:vMerge/>
          <w:tcBorders>
            <w:bottom w:val="single" w:sz="4" w:space="0" w:color="auto"/>
          </w:tcBorders>
          <w:vAlign w:val="center"/>
          <w:hideMark/>
        </w:tcPr>
        <w:p w14:paraId="496EFEED" w14:textId="77777777" w:rsidR="00610215" w:rsidRPr="004613D3" w:rsidRDefault="00610215" w:rsidP="00610215">
          <w:pPr>
            <w:rPr>
              <w:rFonts w:ascii="Calibri" w:hAnsi="Calibri" w:cs="Times New Roman"/>
              <w:color w:val="000000"/>
              <w:sz w:val="16"/>
              <w:szCs w:val="16"/>
            </w:rPr>
          </w:pPr>
        </w:p>
      </w:tc>
      <w:tc>
        <w:tcPr>
          <w:tcW w:w="5529" w:type="dxa"/>
          <w:tcBorders>
            <w:bottom w:val="single" w:sz="4" w:space="0" w:color="auto"/>
          </w:tcBorders>
          <w:vAlign w:val="center"/>
          <w:hideMark/>
        </w:tcPr>
        <w:p w14:paraId="4236B180" w14:textId="77777777" w:rsidR="00610215" w:rsidRPr="004613D3" w:rsidRDefault="00610215" w:rsidP="00610215">
          <w:pPr>
            <w:jc w:val="center"/>
            <w:rPr>
              <w:rFonts w:ascii="Verdana" w:hAnsi="Verdana" w:cs="Times New Roman"/>
              <w:color w:val="000000"/>
              <w:sz w:val="18"/>
              <w:szCs w:val="18"/>
            </w:rPr>
          </w:pPr>
          <w:r>
            <w:rPr>
              <w:rFonts w:ascii="Verdana" w:hAnsi="Verdana" w:cs="Times New Roman"/>
              <w:color w:val="000000"/>
              <w:sz w:val="18"/>
              <w:szCs w:val="18"/>
            </w:rPr>
            <w:t>PROCESO DE GESTIÓN DOCUMENTAL</w:t>
          </w:r>
        </w:p>
      </w:tc>
      <w:tc>
        <w:tcPr>
          <w:tcW w:w="1984" w:type="dxa"/>
          <w:tcBorders>
            <w:bottom w:val="single" w:sz="4" w:space="0" w:color="auto"/>
          </w:tcBorders>
          <w:vAlign w:val="center"/>
          <w:hideMark/>
        </w:tcPr>
        <w:p w14:paraId="47444874" w14:textId="77777777" w:rsidR="00610215" w:rsidRPr="0086438C" w:rsidRDefault="00610215" w:rsidP="00610215">
          <w:pPr>
            <w:rPr>
              <w:rFonts w:ascii="Verdana" w:hAnsi="Verdana" w:cs="Times New Roman"/>
              <w:color w:val="000000"/>
              <w:sz w:val="16"/>
              <w:szCs w:val="16"/>
            </w:rPr>
          </w:pPr>
          <w:r w:rsidRPr="0086438C">
            <w:rPr>
              <w:rFonts w:ascii="Verdana" w:hAnsi="Verdana" w:cs="Times New Roman"/>
              <w:color w:val="000000"/>
              <w:sz w:val="16"/>
              <w:szCs w:val="16"/>
            </w:rPr>
            <w:t>Versión:</w:t>
          </w:r>
          <w:r w:rsidR="0086438C" w:rsidRPr="0086438C">
            <w:rPr>
              <w:rFonts w:ascii="Verdana" w:hAnsi="Verdana" w:cs="Times New Roman"/>
              <w:color w:val="000000"/>
              <w:sz w:val="16"/>
              <w:szCs w:val="16"/>
            </w:rPr>
            <w:t>03</w:t>
          </w:r>
        </w:p>
      </w:tc>
    </w:tr>
    <w:tr w:rsidR="00610215" w:rsidRPr="004613D3" w14:paraId="79B7E6A3" w14:textId="77777777" w:rsidTr="00D415C1">
      <w:trPr>
        <w:trHeight w:val="365"/>
      </w:trPr>
      <w:tc>
        <w:tcPr>
          <w:tcW w:w="3073" w:type="dxa"/>
          <w:vMerge/>
          <w:vAlign w:val="center"/>
          <w:hideMark/>
        </w:tcPr>
        <w:p w14:paraId="0516A3FE" w14:textId="77777777" w:rsidR="00610215" w:rsidRPr="004613D3" w:rsidRDefault="00610215" w:rsidP="00610215">
          <w:pPr>
            <w:rPr>
              <w:rFonts w:ascii="Calibri" w:hAnsi="Calibri" w:cs="Times New Roman"/>
              <w:color w:val="000000"/>
              <w:sz w:val="16"/>
              <w:szCs w:val="16"/>
            </w:rPr>
          </w:pPr>
        </w:p>
      </w:tc>
      <w:tc>
        <w:tcPr>
          <w:tcW w:w="5529" w:type="dxa"/>
          <w:vMerge w:val="restart"/>
          <w:vAlign w:val="center"/>
          <w:hideMark/>
        </w:tcPr>
        <w:p w14:paraId="509DFB6C" w14:textId="77777777" w:rsidR="00610215" w:rsidRPr="004613D3" w:rsidRDefault="00610215" w:rsidP="00610215">
          <w:pPr>
            <w:jc w:val="center"/>
            <w:rPr>
              <w:rFonts w:ascii="Verdana" w:hAnsi="Verdana" w:cs="Times New Roman"/>
              <w:color w:val="000000"/>
              <w:sz w:val="18"/>
              <w:szCs w:val="18"/>
            </w:rPr>
          </w:pPr>
          <w:r w:rsidRPr="000D4D89">
            <w:rPr>
              <w:rFonts w:ascii="Verdana" w:hAnsi="Verdana" w:cs="Times New Roman"/>
              <w:color w:val="000000"/>
              <w:sz w:val="18"/>
              <w:szCs w:val="18"/>
            </w:rPr>
            <w:t>PROCEDIMIENTO CONTROL DE LA INFORMACIÓN DOCUMENTADA DEL SIG</w:t>
          </w:r>
        </w:p>
      </w:tc>
      <w:tc>
        <w:tcPr>
          <w:tcW w:w="1984" w:type="dxa"/>
          <w:vAlign w:val="center"/>
          <w:hideMark/>
        </w:tcPr>
        <w:p w14:paraId="57C34842" w14:textId="77777777" w:rsidR="00610215" w:rsidRPr="0086438C" w:rsidRDefault="00610215" w:rsidP="0086438C">
          <w:pPr>
            <w:rPr>
              <w:rFonts w:ascii="Verdana" w:hAnsi="Verdana" w:cs="Times New Roman"/>
              <w:color w:val="000000"/>
              <w:sz w:val="16"/>
              <w:szCs w:val="16"/>
            </w:rPr>
          </w:pPr>
          <w:r w:rsidRPr="0086438C">
            <w:rPr>
              <w:rFonts w:ascii="Verdana" w:hAnsi="Verdana" w:cs="Times New Roman"/>
              <w:color w:val="000000"/>
              <w:sz w:val="16"/>
              <w:szCs w:val="16"/>
            </w:rPr>
            <w:t xml:space="preserve">Fecha: </w:t>
          </w:r>
          <w:r w:rsidR="0086438C" w:rsidRPr="0086438C">
            <w:rPr>
              <w:rFonts w:ascii="Verdana" w:hAnsi="Verdana" w:cs="Times New Roman"/>
              <w:color w:val="000000"/>
              <w:sz w:val="16"/>
              <w:szCs w:val="16"/>
            </w:rPr>
            <w:t>18/02/2019</w:t>
          </w:r>
        </w:p>
      </w:tc>
    </w:tr>
    <w:tr w:rsidR="00610215" w:rsidRPr="004613D3" w14:paraId="6EBDB046" w14:textId="77777777" w:rsidTr="00D415C1">
      <w:trPr>
        <w:trHeight w:val="369"/>
      </w:trPr>
      <w:tc>
        <w:tcPr>
          <w:tcW w:w="3073" w:type="dxa"/>
          <w:vMerge/>
          <w:vAlign w:val="center"/>
          <w:hideMark/>
        </w:tcPr>
        <w:p w14:paraId="1F17F32D" w14:textId="77777777" w:rsidR="00610215" w:rsidRPr="004613D3" w:rsidRDefault="00610215" w:rsidP="00610215">
          <w:pPr>
            <w:rPr>
              <w:rFonts w:ascii="Calibri" w:hAnsi="Calibri" w:cs="Times New Roman"/>
              <w:color w:val="000000"/>
              <w:sz w:val="16"/>
              <w:szCs w:val="16"/>
            </w:rPr>
          </w:pPr>
        </w:p>
      </w:tc>
      <w:tc>
        <w:tcPr>
          <w:tcW w:w="5529" w:type="dxa"/>
          <w:vMerge/>
          <w:vAlign w:val="center"/>
          <w:hideMark/>
        </w:tcPr>
        <w:p w14:paraId="74D8D7D7" w14:textId="77777777" w:rsidR="00610215" w:rsidRPr="004613D3" w:rsidRDefault="00610215" w:rsidP="00610215">
          <w:pPr>
            <w:rPr>
              <w:rFonts w:ascii="Verdana" w:hAnsi="Verdana" w:cs="Times New Roman"/>
              <w:color w:val="000000"/>
              <w:sz w:val="18"/>
              <w:szCs w:val="18"/>
            </w:rPr>
          </w:pPr>
        </w:p>
      </w:tc>
      <w:tc>
        <w:tcPr>
          <w:tcW w:w="1984" w:type="dxa"/>
          <w:vAlign w:val="center"/>
          <w:hideMark/>
        </w:tcPr>
        <w:p w14:paraId="3DDD52C9" w14:textId="3F67FA8C" w:rsidR="00610215" w:rsidRPr="0086438C" w:rsidRDefault="00E076C0" w:rsidP="00E076C0">
          <w:pPr>
            <w:rPr>
              <w:rFonts w:ascii="Verdana" w:hAnsi="Verdana" w:cs="Times New Roman"/>
              <w:color w:val="000000"/>
              <w:sz w:val="16"/>
              <w:szCs w:val="16"/>
            </w:rPr>
          </w:pPr>
          <w:r w:rsidRPr="0086438C">
            <w:rPr>
              <w:rFonts w:ascii="Verdana" w:hAnsi="Verdana" w:cs="Times New Roman"/>
              <w:color w:val="000000"/>
              <w:sz w:val="16"/>
              <w:szCs w:val="16"/>
            </w:rPr>
            <w:t xml:space="preserve">Página </w:t>
          </w:r>
          <w:r w:rsidRPr="0086438C">
            <w:rPr>
              <w:rFonts w:ascii="Verdana" w:hAnsi="Verdana" w:cs="Times New Roman"/>
              <w:b/>
              <w:bCs/>
              <w:color w:val="000000"/>
              <w:sz w:val="16"/>
              <w:szCs w:val="16"/>
            </w:rPr>
            <w:fldChar w:fldCharType="begin"/>
          </w:r>
          <w:r w:rsidRPr="0086438C">
            <w:rPr>
              <w:rFonts w:ascii="Verdana" w:hAnsi="Verdana" w:cs="Times New Roman"/>
              <w:b/>
              <w:bCs/>
              <w:color w:val="000000"/>
              <w:sz w:val="16"/>
              <w:szCs w:val="16"/>
            </w:rPr>
            <w:instrText>PAGE  \* Arabic  \* MERGEFORMAT</w:instrText>
          </w:r>
          <w:r w:rsidRPr="0086438C">
            <w:rPr>
              <w:rFonts w:ascii="Verdana" w:hAnsi="Verdana" w:cs="Times New Roman"/>
              <w:b/>
              <w:bCs/>
              <w:color w:val="000000"/>
              <w:sz w:val="16"/>
              <w:szCs w:val="16"/>
            </w:rPr>
            <w:fldChar w:fldCharType="separate"/>
          </w:r>
          <w:r w:rsidR="00F355CD">
            <w:rPr>
              <w:rFonts w:ascii="Verdana" w:hAnsi="Verdana" w:cs="Times New Roman"/>
              <w:b/>
              <w:bCs/>
              <w:noProof/>
              <w:color w:val="000000"/>
              <w:sz w:val="16"/>
              <w:szCs w:val="16"/>
            </w:rPr>
            <w:t>1</w:t>
          </w:r>
          <w:r w:rsidRPr="0086438C">
            <w:rPr>
              <w:rFonts w:ascii="Verdana" w:hAnsi="Verdana" w:cs="Times New Roman"/>
              <w:b/>
              <w:bCs/>
              <w:color w:val="000000"/>
              <w:sz w:val="16"/>
              <w:szCs w:val="16"/>
            </w:rPr>
            <w:fldChar w:fldCharType="end"/>
          </w:r>
          <w:r w:rsidRPr="0086438C">
            <w:rPr>
              <w:rFonts w:ascii="Verdana" w:hAnsi="Verdana" w:cs="Times New Roman"/>
              <w:color w:val="000000"/>
              <w:sz w:val="16"/>
              <w:szCs w:val="16"/>
            </w:rPr>
            <w:t xml:space="preserve"> de </w:t>
          </w:r>
          <w:r w:rsidRPr="0086438C">
            <w:rPr>
              <w:rFonts w:ascii="Verdana" w:hAnsi="Verdana" w:cs="Times New Roman"/>
              <w:b/>
              <w:bCs/>
              <w:color w:val="000000"/>
              <w:sz w:val="16"/>
              <w:szCs w:val="16"/>
            </w:rPr>
            <w:fldChar w:fldCharType="begin"/>
          </w:r>
          <w:r w:rsidRPr="0086438C">
            <w:rPr>
              <w:rFonts w:ascii="Verdana" w:hAnsi="Verdana" w:cs="Times New Roman"/>
              <w:b/>
              <w:bCs/>
              <w:color w:val="000000"/>
              <w:sz w:val="16"/>
              <w:szCs w:val="16"/>
            </w:rPr>
            <w:instrText>NUMPAGES  \* Arabic  \* MERGEFORMAT</w:instrText>
          </w:r>
          <w:r w:rsidRPr="0086438C">
            <w:rPr>
              <w:rFonts w:ascii="Verdana" w:hAnsi="Verdana" w:cs="Times New Roman"/>
              <w:b/>
              <w:bCs/>
              <w:color w:val="000000"/>
              <w:sz w:val="16"/>
              <w:szCs w:val="16"/>
            </w:rPr>
            <w:fldChar w:fldCharType="separate"/>
          </w:r>
          <w:r w:rsidR="00F355CD">
            <w:rPr>
              <w:rFonts w:ascii="Verdana" w:hAnsi="Verdana" w:cs="Times New Roman"/>
              <w:b/>
              <w:bCs/>
              <w:noProof/>
              <w:color w:val="000000"/>
              <w:sz w:val="16"/>
              <w:szCs w:val="16"/>
            </w:rPr>
            <w:t>2</w:t>
          </w:r>
          <w:r w:rsidRPr="0086438C">
            <w:rPr>
              <w:rFonts w:ascii="Verdana" w:hAnsi="Verdana" w:cs="Times New Roman"/>
              <w:b/>
              <w:bCs/>
              <w:color w:val="000000"/>
              <w:sz w:val="16"/>
              <w:szCs w:val="16"/>
            </w:rPr>
            <w:fldChar w:fldCharType="end"/>
          </w:r>
        </w:p>
      </w:tc>
    </w:tr>
  </w:tbl>
  <w:sdt>
    <w:sdtPr>
      <w:id w:val="1858079576"/>
      <w:docPartObj>
        <w:docPartGallery w:val="Watermarks"/>
        <w:docPartUnique/>
      </w:docPartObj>
    </w:sdtPr>
    <w:sdtContent>
      <w:p w14:paraId="7E2063AA" w14:textId="77777777" w:rsidR="000B5668" w:rsidRPr="00610215" w:rsidRDefault="00610215" w:rsidP="00610215">
        <w:pPr>
          <w:pStyle w:val="Encabezado"/>
        </w:pPr>
        <w:r>
          <w:rPr>
            <w:rFonts w:ascii="Verdana" w:hAnsi="Verdana"/>
            <w:b/>
            <w:noProof/>
            <w:color w:val="FFFFFF"/>
            <w:sz w:val="18"/>
            <w:szCs w:val="18"/>
          </w:rPr>
          <w:drawing>
            <wp:anchor distT="0" distB="0" distL="114300" distR="114300" simplePos="0" relativeHeight="251659264" behindDoc="1" locked="1" layoutInCell="1" allowOverlap="1" wp14:anchorId="71E6CFE0" wp14:editId="3EC1C986">
              <wp:simplePos x="0" y="0"/>
              <wp:positionH relativeFrom="margin">
                <wp:posOffset>-410845</wp:posOffset>
              </wp:positionH>
              <wp:positionV relativeFrom="margin">
                <wp:posOffset>-831215</wp:posOffset>
              </wp:positionV>
              <wp:extent cx="1767840" cy="297180"/>
              <wp:effectExtent l="0" t="0" r="3810" b="7620"/>
              <wp:wrapNone/>
              <wp:docPr id="3" name="Imagen 3" descr="LOGO UNIDAD COLOR 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UNIDAD COLOR 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67840" cy="297180"/>
                      </a:xfrm>
                      <a:prstGeom prst="rect">
                        <a:avLst/>
                      </a:prstGeom>
                      <a:noFill/>
                      <a:ln>
                        <a:noFill/>
                      </a:ln>
                    </pic:spPr>
                  </pic:pic>
                </a:graphicData>
              </a:graphic>
              <wp14:sizeRelH relativeFrom="page">
                <wp14:pctWidth>0</wp14:pctWidth>
              </wp14:sizeRelH>
              <wp14:sizeRelV relativeFrom="page">
                <wp14:pctHeight>0</wp14:pctHeight>
              </wp14:sizeRelV>
            </wp:anchor>
          </w:drawing>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12"/>
      </w:rPr>
      <w:id w:val="148172024"/>
      <w:docPartObj>
        <w:docPartGallery w:val="Watermarks"/>
        <w:docPartUnique/>
      </w:docPartObj>
    </w:sdtPr>
    <w:sdtContent>
      <w:p w14:paraId="5E0BBBF0" w14:textId="77777777" w:rsidR="0035379A" w:rsidRDefault="0035379A">
        <w:pPr>
          <w:pStyle w:val="Encabezado"/>
          <w:tabs>
            <w:tab w:val="clear" w:pos="4252"/>
            <w:tab w:val="clear" w:pos="8504"/>
          </w:tabs>
          <w:spacing w:line="360" w:lineRule="auto"/>
          <w:rPr>
            <w:sz w:val="12"/>
          </w:rPr>
        </w:pPr>
      </w:p>
      <w:tbl>
        <w:tblPr>
          <w:tblW w:w="1417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44"/>
          <w:gridCol w:w="8222"/>
          <w:gridCol w:w="2409"/>
        </w:tblGrid>
        <w:tr w:rsidR="00920F8C" w:rsidRPr="00CD4AF9" w14:paraId="3D0D9F0E" w14:textId="1E6291CD" w:rsidTr="00396E71">
          <w:trPr>
            <w:trHeight w:val="726"/>
          </w:trPr>
          <w:tc>
            <w:tcPr>
              <w:tcW w:w="3544" w:type="dxa"/>
              <w:vMerge w:val="restart"/>
              <w:shd w:val="clear" w:color="auto" w:fill="BFBFBF" w:themeFill="background1" w:themeFillShade="BF"/>
            </w:tcPr>
            <w:p w14:paraId="707CD899" w14:textId="77777777" w:rsidR="00920F8C" w:rsidRDefault="00920F8C" w:rsidP="00920F8C">
              <w:pPr>
                <w:widowControl w:val="0"/>
                <w:jc w:val="center"/>
                <w:rPr>
                  <w:rFonts w:ascii="Verdana" w:hAnsi="Verdana"/>
                  <w:b/>
                  <w:noProof/>
                  <w:color w:val="FFFFFF"/>
                  <w:sz w:val="18"/>
                  <w:szCs w:val="18"/>
                </w:rPr>
              </w:pPr>
            </w:p>
            <w:p w14:paraId="0ABD457C" w14:textId="73276F85" w:rsidR="00920F8C" w:rsidRDefault="00920F8C" w:rsidP="00920F8C">
              <w:pPr>
                <w:widowControl w:val="0"/>
                <w:jc w:val="center"/>
                <w:rPr>
                  <w:rFonts w:ascii="Verdana" w:hAnsi="Verdana"/>
                  <w:b/>
                  <w:noProof/>
                  <w:color w:val="FFFFFF"/>
                  <w:sz w:val="18"/>
                  <w:szCs w:val="18"/>
                </w:rPr>
              </w:pPr>
              <w:r>
                <w:rPr>
                  <w:noProof/>
                </w:rPr>
                <w:drawing>
                  <wp:anchor distT="0" distB="0" distL="114300" distR="114300" simplePos="0" relativeHeight="251682816" behindDoc="0" locked="0" layoutInCell="1" allowOverlap="1" wp14:anchorId="4AEE2D5D" wp14:editId="04DEA1E6">
                    <wp:simplePos x="0" y="0"/>
                    <wp:positionH relativeFrom="column">
                      <wp:posOffset>321310</wp:posOffset>
                    </wp:positionH>
                    <wp:positionV relativeFrom="paragraph">
                      <wp:posOffset>121920</wp:posOffset>
                    </wp:positionV>
                    <wp:extent cx="1359535" cy="495300"/>
                    <wp:effectExtent l="0" t="0" r="0" b="0"/>
                    <wp:wrapThrough wrapText="bothSides">
                      <wp:wrapPolygon edited="0">
                        <wp:start x="1211" y="0"/>
                        <wp:lineTo x="0" y="4154"/>
                        <wp:lineTo x="0" y="14123"/>
                        <wp:lineTo x="2421" y="20769"/>
                        <wp:lineTo x="4237" y="20769"/>
                        <wp:lineTo x="8172" y="19938"/>
                        <wp:lineTo x="21186" y="15785"/>
                        <wp:lineTo x="21186" y="5815"/>
                        <wp:lineTo x="19068" y="4154"/>
                        <wp:lineTo x="5448" y="0"/>
                        <wp:lineTo x="1211" y="0"/>
                      </wp:wrapPolygon>
                    </wp:wrapThrough>
                    <wp:docPr id="2" name="Imagen 2" descr="Interfaz de usuario gráfica, Aplicación&#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7447289" name="Imagen 1" descr="Interfaz de usuario gráfica, Aplicación&#10;&#10;Descripción generada automáticament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59535" cy="4953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008E6B68" w14:textId="54977551" w:rsidR="00920F8C" w:rsidRPr="00CD4AF9" w:rsidRDefault="00920F8C" w:rsidP="00920F8C">
              <w:pPr>
                <w:widowControl w:val="0"/>
                <w:jc w:val="center"/>
                <w:rPr>
                  <w:rFonts w:ascii="Verdana" w:hAnsi="Verdana"/>
                  <w:b/>
                  <w:color w:val="FFFFFF"/>
                  <w:sz w:val="18"/>
                  <w:szCs w:val="18"/>
                </w:rPr>
              </w:pPr>
            </w:p>
          </w:tc>
          <w:tc>
            <w:tcPr>
              <w:tcW w:w="8222" w:type="dxa"/>
              <w:shd w:val="clear" w:color="auto" w:fill="BFBFBF" w:themeFill="background1" w:themeFillShade="BF"/>
              <w:vAlign w:val="center"/>
            </w:tcPr>
            <w:p w14:paraId="72BB3824" w14:textId="52B04E5C" w:rsidR="00920F8C" w:rsidRPr="006115CF" w:rsidRDefault="00920F8C" w:rsidP="00920F8C">
              <w:pPr>
                <w:widowControl w:val="0"/>
                <w:jc w:val="center"/>
                <w:rPr>
                  <w:rFonts w:ascii="Verdana" w:hAnsi="Verdana"/>
                  <w:b/>
                  <w:color w:val="FFFFFF" w:themeColor="background1"/>
                  <w:sz w:val="18"/>
                  <w:szCs w:val="18"/>
                </w:rPr>
              </w:pPr>
              <w:r>
                <w:rPr>
                  <w:rFonts w:ascii="Verdana" w:hAnsi="Verdana"/>
                  <w:b/>
                  <w:color w:val="FFFFFF" w:themeColor="background1"/>
                  <w:sz w:val="18"/>
                  <w:szCs w:val="18"/>
                </w:rPr>
                <w:t>FORMATO ACTA DE REUNIÓN Y LISTADO DE ASISTENCIA</w:t>
              </w:r>
            </w:p>
          </w:tc>
          <w:tc>
            <w:tcPr>
              <w:tcW w:w="2409" w:type="dxa"/>
              <w:vAlign w:val="center"/>
            </w:tcPr>
            <w:p w14:paraId="1365A23C" w14:textId="60B81AC3" w:rsidR="00920F8C" w:rsidRPr="00CD4AF9" w:rsidRDefault="00920F8C" w:rsidP="00920F8C">
              <w:pPr>
                <w:widowControl w:val="0"/>
                <w:rPr>
                  <w:rFonts w:ascii="Verdana" w:hAnsi="Verdana"/>
                  <w:sz w:val="16"/>
                  <w:szCs w:val="16"/>
                </w:rPr>
              </w:pPr>
              <w:r>
                <w:rPr>
                  <w:rFonts w:ascii="Verdana" w:hAnsi="Verdana"/>
                  <w:sz w:val="16"/>
                  <w:szCs w:val="16"/>
                </w:rPr>
                <w:t>C</w:t>
              </w:r>
              <w:r w:rsidRPr="00CD4AF9">
                <w:rPr>
                  <w:rFonts w:ascii="Verdana" w:hAnsi="Verdana"/>
                  <w:sz w:val="16"/>
                  <w:szCs w:val="16"/>
                </w:rPr>
                <w:t>ódigo:</w:t>
              </w:r>
              <w:r>
                <w:rPr>
                  <w:rFonts w:ascii="Verdana" w:hAnsi="Verdana"/>
                  <w:sz w:val="16"/>
                  <w:szCs w:val="16"/>
                </w:rPr>
                <w:t xml:space="preserve"> </w:t>
              </w:r>
              <w:r w:rsidR="00316655">
                <w:rPr>
                  <w:rFonts w:ascii="Verdana" w:hAnsi="Verdana"/>
                  <w:sz w:val="16"/>
                  <w:szCs w:val="16"/>
                </w:rPr>
                <w:t>162</w:t>
              </w:r>
              <w:r w:rsidR="00CA7DCA" w:rsidRPr="00CA7DCA">
                <w:rPr>
                  <w:rFonts w:ascii="Verdana" w:hAnsi="Verdana"/>
                  <w:sz w:val="16"/>
                  <w:szCs w:val="16"/>
                </w:rPr>
                <w:t>,14,15-10</w:t>
              </w:r>
            </w:p>
          </w:tc>
        </w:tr>
        <w:tr w:rsidR="00920F8C" w:rsidRPr="00CD4AF9" w14:paraId="5D0A4642" w14:textId="77777777" w:rsidTr="00396E71">
          <w:trPr>
            <w:trHeight w:val="429"/>
          </w:trPr>
          <w:tc>
            <w:tcPr>
              <w:tcW w:w="3544" w:type="dxa"/>
              <w:vMerge/>
              <w:shd w:val="clear" w:color="auto" w:fill="BFBFBF" w:themeFill="background1" w:themeFillShade="BF"/>
            </w:tcPr>
            <w:p w14:paraId="4E9BABF5" w14:textId="77777777" w:rsidR="00920F8C" w:rsidRPr="00CD4AF9" w:rsidRDefault="00920F8C" w:rsidP="00920F8C">
              <w:pPr>
                <w:pStyle w:val="Encabezado"/>
                <w:widowControl w:val="0"/>
                <w:rPr>
                  <w:rFonts w:ascii="Verdana" w:hAnsi="Verdana"/>
                  <w:sz w:val="18"/>
                  <w:szCs w:val="18"/>
                </w:rPr>
              </w:pPr>
            </w:p>
          </w:tc>
          <w:tc>
            <w:tcPr>
              <w:tcW w:w="8222" w:type="dxa"/>
              <w:vAlign w:val="center"/>
            </w:tcPr>
            <w:p w14:paraId="4520C7F8" w14:textId="329FB27E" w:rsidR="00920F8C" w:rsidRPr="00CD4AF9" w:rsidRDefault="00920F8C" w:rsidP="00920F8C">
              <w:pPr>
                <w:pStyle w:val="Encabezado"/>
                <w:widowControl w:val="0"/>
                <w:jc w:val="center"/>
                <w:rPr>
                  <w:rFonts w:ascii="Verdana" w:hAnsi="Verdana"/>
                  <w:sz w:val="18"/>
                  <w:szCs w:val="18"/>
                </w:rPr>
              </w:pPr>
              <w:r>
                <w:rPr>
                  <w:rFonts w:ascii="Verdana" w:hAnsi="Verdana"/>
                  <w:sz w:val="18"/>
                  <w:szCs w:val="18"/>
                </w:rPr>
                <w:t>PROCESO DE GESTIÓN DOCUMENTAL</w:t>
              </w:r>
            </w:p>
          </w:tc>
          <w:tc>
            <w:tcPr>
              <w:tcW w:w="2409" w:type="dxa"/>
              <w:vAlign w:val="center"/>
            </w:tcPr>
            <w:p w14:paraId="15A45980" w14:textId="7E635575" w:rsidR="00920F8C" w:rsidRPr="00763299" w:rsidRDefault="00920F8C" w:rsidP="00920F8C">
              <w:pPr>
                <w:widowControl w:val="0"/>
                <w:rPr>
                  <w:rFonts w:ascii="Verdana" w:hAnsi="Verdana"/>
                  <w:color w:val="000000" w:themeColor="text1"/>
                  <w:sz w:val="16"/>
                  <w:szCs w:val="16"/>
                </w:rPr>
              </w:pPr>
              <w:r w:rsidRPr="00763299">
                <w:rPr>
                  <w:rFonts w:ascii="Verdana" w:hAnsi="Verdana"/>
                  <w:color w:val="000000" w:themeColor="text1"/>
                  <w:sz w:val="16"/>
                  <w:szCs w:val="16"/>
                </w:rPr>
                <w:t xml:space="preserve">Versión: </w:t>
              </w:r>
              <w:r>
                <w:rPr>
                  <w:rFonts w:ascii="Verdana" w:hAnsi="Verdana"/>
                  <w:color w:val="000000" w:themeColor="text1"/>
                  <w:sz w:val="16"/>
                  <w:szCs w:val="16"/>
                </w:rPr>
                <w:t>0</w:t>
              </w:r>
              <w:r w:rsidR="00DF33A9">
                <w:rPr>
                  <w:rFonts w:ascii="Verdana" w:hAnsi="Verdana"/>
                  <w:color w:val="000000" w:themeColor="text1"/>
                  <w:sz w:val="16"/>
                  <w:szCs w:val="16"/>
                </w:rPr>
                <w:t>5</w:t>
              </w:r>
            </w:p>
          </w:tc>
        </w:tr>
        <w:tr w:rsidR="00920F8C" w:rsidRPr="00CD4AF9" w14:paraId="463845F2" w14:textId="77777777" w:rsidTr="00396E71">
          <w:trPr>
            <w:trHeight w:val="61"/>
          </w:trPr>
          <w:tc>
            <w:tcPr>
              <w:tcW w:w="3544" w:type="dxa"/>
              <w:vMerge/>
              <w:shd w:val="clear" w:color="auto" w:fill="BFBFBF" w:themeFill="background1" w:themeFillShade="BF"/>
            </w:tcPr>
            <w:p w14:paraId="6E364C1B" w14:textId="77777777" w:rsidR="00920F8C" w:rsidRPr="00CD4AF9" w:rsidRDefault="00920F8C" w:rsidP="00920F8C">
              <w:pPr>
                <w:pStyle w:val="Encabezado"/>
                <w:widowControl w:val="0"/>
                <w:rPr>
                  <w:rFonts w:ascii="Verdana" w:hAnsi="Verdana"/>
                </w:rPr>
              </w:pPr>
            </w:p>
          </w:tc>
          <w:tc>
            <w:tcPr>
              <w:tcW w:w="8222" w:type="dxa"/>
              <w:vMerge w:val="restart"/>
              <w:vAlign w:val="center"/>
            </w:tcPr>
            <w:p w14:paraId="3412AADC" w14:textId="1D2361C4" w:rsidR="00920F8C" w:rsidRPr="00CD4AF9" w:rsidRDefault="00920F8C" w:rsidP="00920F8C">
              <w:pPr>
                <w:pStyle w:val="Encabezado"/>
                <w:widowControl w:val="0"/>
                <w:jc w:val="center"/>
                <w:rPr>
                  <w:rFonts w:ascii="Verdana" w:hAnsi="Verdana"/>
                </w:rPr>
              </w:pPr>
              <w:r w:rsidRPr="00841131">
                <w:rPr>
                  <w:rFonts w:ascii="Verdana" w:hAnsi="Verdana"/>
                  <w:sz w:val="18"/>
                  <w:szCs w:val="18"/>
                </w:rPr>
                <w:t>MANUAL PARA LA ORGANIZACIÓN DE DOCUMENTOS FÍSICOS Y ELECTRÓNICOS</w:t>
              </w:r>
            </w:p>
          </w:tc>
          <w:tc>
            <w:tcPr>
              <w:tcW w:w="2409" w:type="dxa"/>
            </w:tcPr>
            <w:p w14:paraId="4B3187EC" w14:textId="44E1477C" w:rsidR="00920F8C" w:rsidRPr="00763299" w:rsidRDefault="00920F8C" w:rsidP="00920F8C">
              <w:pPr>
                <w:widowControl w:val="0"/>
                <w:rPr>
                  <w:rFonts w:ascii="Verdana" w:hAnsi="Verdana"/>
                  <w:color w:val="000000" w:themeColor="text1"/>
                  <w:sz w:val="16"/>
                  <w:szCs w:val="16"/>
                </w:rPr>
              </w:pPr>
              <w:r w:rsidRPr="00763299">
                <w:rPr>
                  <w:rFonts w:ascii="Verdana" w:hAnsi="Verdana"/>
                  <w:color w:val="000000" w:themeColor="text1"/>
                  <w:sz w:val="16"/>
                  <w:szCs w:val="16"/>
                </w:rPr>
                <w:t xml:space="preserve">Fecha: </w:t>
              </w:r>
              <w:r w:rsidR="00316655">
                <w:rPr>
                  <w:rFonts w:ascii="Verdana" w:hAnsi="Verdana"/>
                  <w:color w:val="000000" w:themeColor="text1"/>
                  <w:sz w:val="16"/>
                  <w:szCs w:val="16"/>
                </w:rPr>
                <w:t>16/11/2023</w:t>
              </w:r>
            </w:p>
          </w:tc>
        </w:tr>
        <w:tr w:rsidR="0035379A" w:rsidRPr="00CD4AF9" w14:paraId="25376922" w14:textId="77777777" w:rsidTr="00396E71">
          <w:trPr>
            <w:trHeight w:val="273"/>
          </w:trPr>
          <w:tc>
            <w:tcPr>
              <w:tcW w:w="3544" w:type="dxa"/>
              <w:vMerge/>
              <w:shd w:val="clear" w:color="auto" w:fill="BFBFBF" w:themeFill="background1" w:themeFillShade="BF"/>
            </w:tcPr>
            <w:p w14:paraId="77E02D40" w14:textId="77777777" w:rsidR="0035379A" w:rsidRPr="00CD4AF9" w:rsidRDefault="0035379A" w:rsidP="0035379A">
              <w:pPr>
                <w:pStyle w:val="Encabezado"/>
                <w:widowControl w:val="0"/>
                <w:rPr>
                  <w:rFonts w:ascii="Verdana" w:hAnsi="Verdana"/>
                </w:rPr>
              </w:pPr>
            </w:p>
          </w:tc>
          <w:tc>
            <w:tcPr>
              <w:tcW w:w="8222" w:type="dxa"/>
              <w:vMerge/>
              <w:vAlign w:val="center"/>
            </w:tcPr>
            <w:p w14:paraId="6E34F65F" w14:textId="77777777" w:rsidR="0035379A" w:rsidRPr="00F57718" w:rsidRDefault="0035379A" w:rsidP="0035379A">
              <w:pPr>
                <w:pStyle w:val="Encabezado"/>
                <w:widowControl w:val="0"/>
                <w:jc w:val="center"/>
                <w:rPr>
                  <w:rFonts w:ascii="Verdana" w:hAnsi="Verdana"/>
                  <w:sz w:val="18"/>
                  <w:szCs w:val="18"/>
                </w:rPr>
              </w:pPr>
            </w:p>
          </w:tc>
          <w:tc>
            <w:tcPr>
              <w:tcW w:w="2409" w:type="dxa"/>
            </w:tcPr>
            <w:p w14:paraId="00DC79C0" w14:textId="01FCB7C7" w:rsidR="0035379A" w:rsidRPr="00D57798" w:rsidRDefault="0035379A" w:rsidP="0035379A">
              <w:pPr>
                <w:pStyle w:val="Encabezado"/>
                <w:tabs>
                  <w:tab w:val="clear" w:pos="8504"/>
                  <w:tab w:val="left" w:pos="4956"/>
                  <w:tab w:val="left" w:pos="5664"/>
                  <w:tab w:val="left" w:pos="6372"/>
                </w:tabs>
                <w:rPr>
                  <w:rFonts w:ascii="Verdana" w:hAnsi="Verdana"/>
                </w:rPr>
              </w:pPr>
              <w:r w:rsidRPr="00D57798">
                <w:rPr>
                  <w:rFonts w:ascii="Verdana" w:hAnsi="Verdana"/>
                  <w:sz w:val="18"/>
                </w:rPr>
                <w:t xml:space="preserve">Página </w:t>
              </w:r>
              <w:r w:rsidR="00926E4F">
                <w:rPr>
                  <w:rFonts w:ascii="Verdana" w:hAnsi="Verdana"/>
                  <w:b/>
                  <w:bCs/>
                  <w:sz w:val="18"/>
                </w:rPr>
                <w:t>1</w:t>
              </w:r>
              <w:r w:rsidRPr="00D57798">
                <w:rPr>
                  <w:rFonts w:ascii="Verdana" w:hAnsi="Verdana"/>
                  <w:sz w:val="18"/>
                </w:rPr>
                <w:t xml:space="preserve"> de </w:t>
              </w:r>
              <w:r w:rsidR="00926E4F">
                <w:rPr>
                  <w:rFonts w:ascii="Verdana" w:hAnsi="Verdana"/>
                  <w:b/>
                  <w:bCs/>
                  <w:sz w:val="18"/>
                </w:rPr>
                <w:t>_</w:t>
              </w:r>
            </w:p>
          </w:tc>
        </w:tr>
      </w:tbl>
      <w:p w14:paraId="7595DE73" w14:textId="31DBF326" w:rsidR="00F355CD" w:rsidRPr="00AE02E4" w:rsidRDefault="00F355CD">
        <w:pPr>
          <w:pStyle w:val="Encabezado"/>
          <w:tabs>
            <w:tab w:val="clear" w:pos="4252"/>
            <w:tab w:val="clear" w:pos="8504"/>
          </w:tabs>
          <w:spacing w:line="360" w:lineRule="auto"/>
          <w:rPr>
            <w:sz w:val="12"/>
          </w:rPr>
        </w:pPr>
        <w:r w:rsidRPr="004A39C7">
          <w:rPr>
            <w:rFonts w:ascii="Verdana" w:hAnsi="Verdana"/>
            <w:b/>
            <w:noProof/>
            <w:color w:val="FFFFFF"/>
            <w:sz w:val="18"/>
            <w:szCs w:val="18"/>
          </w:rPr>
          <w:drawing>
            <wp:anchor distT="0" distB="0" distL="114300" distR="114300" simplePos="0" relativeHeight="251672576" behindDoc="1" locked="1" layoutInCell="1" allowOverlap="1" wp14:anchorId="1183DF23" wp14:editId="77CC4326">
              <wp:simplePos x="0" y="0"/>
              <wp:positionH relativeFrom="margin">
                <wp:posOffset>118745</wp:posOffset>
              </wp:positionH>
              <wp:positionV relativeFrom="topMargin">
                <wp:posOffset>760730</wp:posOffset>
              </wp:positionV>
              <wp:extent cx="1626870" cy="294640"/>
              <wp:effectExtent l="0" t="0" r="0" b="0"/>
              <wp:wrapNone/>
              <wp:docPr id="1" name="Imagen 1" descr="LOGO UNIDAD COLOR JP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LOGO UNIDAD COLOR JP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626870" cy="294640"/>
                      </a:xfrm>
                      <a:prstGeom prst="rect">
                        <a:avLst/>
                      </a:prstGeom>
                      <a:noFill/>
                      <a:ln>
                        <a:noFill/>
                      </a:ln>
                    </pic:spPr>
                  </pic:pic>
                </a:graphicData>
              </a:graphic>
              <wp14:sizeRelH relativeFrom="page">
                <wp14:pctWidth>0</wp14:pctWidth>
              </wp14:sizeRelH>
              <wp14:sizeRelV relativeFrom="page">
                <wp14:pctHeight>0</wp14:pctHeight>
              </wp14:sizeRelV>
            </wp:anchor>
          </w:drawing>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F6303F18"/>
    <w:lvl w:ilvl="0">
      <w:start w:val="1"/>
      <w:numFmt w:val="bullet"/>
      <w:pStyle w:val="Listaconvietas2"/>
      <w:lvlText w:val=""/>
      <w:lvlJc w:val="left"/>
      <w:pPr>
        <w:tabs>
          <w:tab w:val="num" w:pos="643"/>
        </w:tabs>
        <w:ind w:left="643" w:hanging="360"/>
      </w:pPr>
      <w:rPr>
        <w:rFonts w:ascii="Symbol" w:hAnsi="Symbol" w:hint="default"/>
      </w:rPr>
    </w:lvl>
  </w:abstractNum>
  <w:abstractNum w:abstractNumId="1" w15:restartNumberingAfterBreak="0">
    <w:nsid w:val="FFFFFF89"/>
    <w:multiLevelType w:val="singleLevel"/>
    <w:tmpl w:val="2B4A0BC4"/>
    <w:lvl w:ilvl="0">
      <w:start w:val="1"/>
      <w:numFmt w:val="bullet"/>
      <w:pStyle w:val="Listaconvietas"/>
      <w:lvlText w:val=""/>
      <w:lvlJc w:val="left"/>
      <w:pPr>
        <w:tabs>
          <w:tab w:val="num" w:pos="360"/>
        </w:tabs>
        <w:ind w:left="360" w:hanging="360"/>
      </w:pPr>
      <w:rPr>
        <w:rFonts w:ascii="Symbol" w:hAnsi="Symbol" w:hint="default"/>
      </w:rPr>
    </w:lvl>
  </w:abstractNum>
  <w:abstractNum w:abstractNumId="2" w15:restartNumberingAfterBreak="0">
    <w:nsid w:val="043503C3"/>
    <w:multiLevelType w:val="multilevel"/>
    <w:tmpl w:val="FC503B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53D1DE6"/>
    <w:multiLevelType w:val="multilevel"/>
    <w:tmpl w:val="78EA220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61034E3"/>
    <w:multiLevelType w:val="multilevel"/>
    <w:tmpl w:val="32CAFD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84E540A"/>
    <w:multiLevelType w:val="multilevel"/>
    <w:tmpl w:val="954E7D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929196A"/>
    <w:multiLevelType w:val="multilevel"/>
    <w:tmpl w:val="66DC8C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9AB1524"/>
    <w:multiLevelType w:val="multilevel"/>
    <w:tmpl w:val="960E46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0B241D71"/>
    <w:multiLevelType w:val="multilevel"/>
    <w:tmpl w:val="70FAA6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0B586DDD"/>
    <w:multiLevelType w:val="multilevel"/>
    <w:tmpl w:val="177C6C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0C5B2666"/>
    <w:multiLevelType w:val="multilevel"/>
    <w:tmpl w:val="A92479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0C862530"/>
    <w:multiLevelType w:val="multilevel"/>
    <w:tmpl w:val="B09A7A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0DCA1E76"/>
    <w:multiLevelType w:val="multilevel"/>
    <w:tmpl w:val="AC967B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0F793F11"/>
    <w:multiLevelType w:val="multilevel"/>
    <w:tmpl w:val="78B4F9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10831612"/>
    <w:multiLevelType w:val="multilevel"/>
    <w:tmpl w:val="B10CCA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10BA74EA"/>
    <w:multiLevelType w:val="multilevel"/>
    <w:tmpl w:val="107CA37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139A31F6"/>
    <w:multiLevelType w:val="multilevel"/>
    <w:tmpl w:val="9420F81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139F72CD"/>
    <w:multiLevelType w:val="multilevel"/>
    <w:tmpl w:val="F94C97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13A607DC"/>
    <w:multiLevelType w:val="multilevel"/>
    <w:tmpl w:val="430EC6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14622575"/>
    <w:multiLevelType w:val="hybridMultilevel"/>
    <w:tmpl w:val="BCC8F832"/>
    <w:lvl w:ilvl="0" w:tplc="FE98D54C">
      <w:start w:val="1"/>
      <w:numFmt w:val="decimal"/>
      <w:lvlText w:val="%1."/>
      <w:lvlJc w:val="left"/>
      <w:pPr>
        <w:tabs>
          <w:tab w:val="num" w:pos="360"/>
        </w:tabs>
        <w:ind w:left="360" w:hanging="360"/>
      </w:pPr>
      <w:rPr>
        <w:rFonts w:ascii="Arial" w:hAnsi="Arial" w:hint="default"/>
        <w:b/>
      </w:rPr>
    </w:lvl>
    <w:lvl w:ilvl="1" w:tplc="0C0A0005">
      <w:start w:val="1"/>
      <w:numFmt w:val="bullet"/>
      <w:lvlText w:val=""/>
      <w:lvlJc w:val="left"/>
      <w:pPr>
        <w:tabs>
          <w:tab w:val="num" w:pos="1440"/>
        </w:tabs>
        <w:ind w:left="1440" w:hanging="360"/>
      </w:pPr>
      <w:rPr>
        <w:rFonts w:ascii="Wingdings" w:hAnsi="Wingdings" w:hint="default"/>
        <w:b/>
      </w:r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0" w15:restartNumberingAfterBreak="0">
    <w:nsid w:val="14DE334F"/>
    <w:multiLevelType w:val="multilevel"/>
    <w:tmpl w:val="2876AA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1516229A"/>
    <w:multiLevelType w:val="multilevel"/>
    <w:tmpl w:val="629A3A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1694541C"/>
    <w:multiLevelType w:val="multilevel"/>
    <w:tmpl w:val="0E2897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17D039AD"/>
    <w:multiLevelType w:val="multilevel"/>
    <w:tmpl w:val="3C8084CA"/>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17EC756F"/>
    <w:multiLevelType w:val="multilevel"/>
    <w:tmpl w:val="EE3E66B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17F24B19"/>
    <w:multiLevelType w:val="multilevel"/>
    <w:tmpl w:val="88EEA4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18E42560"/>
    <w:multiLevelType w:val="multilevel"/>
    <w:tmpl w:val="288257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1B774B73"/>
    <w:multiLevelType w:val="multilevel"/>
    <w:tmpl w:val="24F4FDC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1CF80863"/>
    <w:multiLevelType w:val="multilevel"/>
    <w:tmpl w:val="F6DE26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1CF80923"/>
    <w:multiLevelType w:val="multilevel"/>
    <w:tmpl w:val="735C1A0A"/>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1DB729DC"/>
    <w:multiLevelType w:val="multilevel"/>
    <w:tmpl w:val="2BE69280"/>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1E334F68"/>
    <w:multiLevelType w:val="multilevel"/>
    <w:tmpl w:val="3CB080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21F1458A"/>
    <w:multiLevelType w:val="multilevel"/>
    <w:tmpl w:val="F1DABE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222B7F92"/>
    <w:multiLevelType w:val="multilevel"/>
    <w:tmpl w:val="A8485D2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223E5A4D"/>
    <w:multiLevelType w:val="multilevel"/>
    <w:tmpl w:val="2E246B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22F003D9"/>
    <w:multiLevelType w:val="multilevel"/>
    <w:tmpl w:val="BCBE4B5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241908B5"/>
    <w:multiLevelType w:val="multilevel"/>
    <w:tmpl w:val="7BC81350"/>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249C1D88"/>
    <w:multiLevelType w:val="multilevel"/>
    <w:tmpl w:val="3C24BC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2ABF129D"/>
    <w:multiLevelType w:val="multilevel"/>
    <w:tmpl w:val="7B5279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2BE36BA3"/>
    <w:multiLevelType w:val="multilevel"/>
    <w:tmpl w:val="5B7C41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2CAC0285"/>
    <w:multiLevelType w:val="multilevel"/>
    <w:tmpl w:val="A3CC5D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2CDD460E"/>
    <w:multiLevelType w:val="multilevel"/>
    <w:tmpl w:val="95A8B5C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2E1B7662"/>
    <w:multiLevelType w:val="multilevel"/>
    <w:tmpl w:val="AB92A3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2EA934F6"/>
    <w:multiLevelType w:val="multilevel"/>
    <w:tmpl w:val="10781F1A"/>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2FA7479B"/>
    <w:multiLevelType w:val="multilevel"/>
    <w:tmpl w:val="75D860C8"/>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303A5C24"/>
    <w:multiLevelType w:val="multilevel"/>
    <w:tmpl w:val="3A0072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325D5D8F"/>
    <w:multiLevelType w:val="multilevel"/>
    <w:tmpl w:val="09D6D5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335B6E81"/>
    <w:multiLevelType w:val="multilevel"/>
    <w:tmpl w:val="12BC3A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33DE0F72"/>
    <w:multiLevelType w:val="multilevel"/>
    <w:tmpl w:val="7AEC1C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36342A42"/>
    <w:multiLevelType w:val="multilevel"/>
    <w:tmpl w:val="C188EF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36E93DBC"/>
    <w:multiLevelType w:val="multilevel"/>
    <w:tmpl w:val="05CE22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374C1E4A"/>
    <w:multiLevelType w:val="multilevel"/>
    <w:tmpl w:val="4B788A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2" w15:restartNumberingAfterBreak="0">
    <w:nsid w:val="37894894"/>
    <w:multiLevelType w:val="multilevel"/>
    <w:tmpl w:val="2F0066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3837474E"/>
    <w:multiLevelType w:val="multilevel"/>
    <w:tmpl w:val="7DE4198A"/>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4" w15:restartNumberingAfterBreak="0">
    <w:nsid w:val="429917D8"/>
    <w:multiLevelType w:val="hybridMultilevel"/>
    <w:tmpl w:val="6DE43D36"/>
    <w:lvl w:ilvl="0" w:tplc="8E9ED44E">
      <w:start w:val="4"/>
      <w:numFmt w:val="decimal"/>
      <w:lvlText w:val="%1."/>
      <w:lvlJc w:val="left"/>
      <w:pPr>
        <w:ind w:left="1080" w:hanging="360"/>
      </w:pPr>
      <w:rPr>
        <w:rFonts w:hint="default"/>
        <w:b/>
        <w:color w:val="auto"/>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55" w15:restartNumberingAfterBreak="0">
    <w:nsid w:val="4401259B"/>
    <w:multiLevelType w:val="multilevel"/>
    <w:tmpl w:val="D5D6EB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45047696"/>
    <w:multiLevelType w:val="multilevel"/>
    <w:tmpl w:val="4E64B1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452E4651"/>
    <w:multiLevelType w:val="multilevel"/>
    <w:tmpl w:val="AF60AA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8" w15:restartNumberingAfterBreak="0">
    <w:nsid w:val="463C2EC8"/>
    <w:multiLevelType w:val="multilevel"/>
    <w:tmpl w:val="E8BAB190"/>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9" w15:restartNumberingAfterBreak="0">
    <w:nsid w:val="47025782"/>
    <w:multiLevelType w:val="multilevel"/>
    <w:tmpl w:val="CFE65C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0" w15:restartNumberingAfterBreak="0">
    <w:nsid w:val="48146A3C"/>
    <w:multiLevelType w:val="multilevel"/>
    <w:tmpl w:val="AFAAB0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48441E36"/>
    <w:multiLevelType w:val="multilevel"/>
    <w:tmpl w:val="8C90D3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2" w15:restartNumberingAfterBreak="0">
    <w:nsid w:val="49A45BC5"/>
    <w:multiLevelType w:val="multilevel"/>
    <w:tmpl w:val="DFFC40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3" w15:restartNumberingAfterBreak="0">
    <w:nsid w:val="4B38588D"/>
    <w:multiLevelType w:val="multilevel"/>
    <w:tmpl w:val="A216D3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4" w15:restartNumberingAfterBreak="0">
    <w:nsid w:val="4D0C7D83"/>
    <w:multiLevelType w:val="multilevel"/>
    <w:tmpl w:val="D312F0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5" w15:restartNumberingAfterBreak="0">
    <w:nsid w:val="4D9A5140"/>
    <w:multiLevelType w:val="multilevel"/>
    <w:tmpl w:val="87C4FE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6" w15:restartNumberingAfterBreak="0">
    <w:nsid w:val="500B7C14"/>
    <w:multiLevelType w:val="multilevel"/>
    <w:tmpl w:val="CBA61A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15:restartNumberingAfterBreak="0">
    <w:nsid w:val="501F6D44"/>
    <w:multiLevelType w:val="hybridMultilevel"/>
    <w:tmpl w:val="9168C5C4"/>
    <w:lvl w:ilvl="0" w:tplc="D1263514">
      <w:numFmt w:val="bullet"/>
      <w:lvlText w:val="-"/>
      <w:lvlJc w:val="left"/>
      <w:pPr>
        <w:ind w:left="720" w:hanging="360"/>
      </w:pPr>
      <w:rPr>
        <w:rFonts w:ascii="Aptos Narrow" w:eastAsia="Times New Roman" w:hAnsi="Aptos Narrow"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8" w15:restartNumberingAfterBreak="0">
    <w:nsid w:val="50F051FD"/>
    <w:multiLevelType w:val="multilevel"/>
    <w:tmpl w:val="31CCD2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15:restartNumberingAfterBreak="0">
    <w:nsid w:val="541A428E"/>
    <w:multiLevelType w:val="hybridMultilevel"/>
    <w:tmpl w:val="58C4C6D2"/>
    <w:lvl w:ilvl="0" w:tplc="C0EA4152">
      <w:numFmt w:val="bullet"/>
      <w:lvlText w:val="-"/>
      <w:lvlJc w:val="left"/>
      <w:pPr>
        <w:ind w:left="720" w:hanging="360"/>
      </w:pPr>
      <w:rPr>
        <w:rFonts w:ascii="Nunito Sans Normal" w:eastAsia="Times New Roman" w:hAnsi="Nunito Sans Normal"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0" w15:restartNumberingAfterBreak="0">
    <w:nsid w:val="55E20656"/>
    <w:multiLevelType w:val="multilevel"/>
    <w:tmpl w:val="7BBA0E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1" w15:restartNumberingAfterBreak="0">
    <w:nsid w:val="5B2571FC"/>
    <w:multiLevelType w:val="multilevel"/>
    <w:tmpl w:val="1E7027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 w15:restartNumberingAfterBreak="0">
    <w:nsid w:val="5D9866C9"/>
    <w:multiLevelType w:val="multilevel"/>
    <w:tmpl w:val="102E21E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3" w15:restartNumberingAfterBreak="0">
    <w:nsid w:val="5DBF2B8B"/>
    <w:multiLevelType w:val="multilevel"/>
    <w:tmpl w:val="3E4C71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 w15:restartNumberingAfterBreak="0">
    <w:nsid w:val="5E7572F9"/>
    <w:multiLevelType w:val="multilevel"/>
    <w:tmpl w:val="033A26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5" w15:restartNumberingAfterBreak="0">
    <w:nsid w:val="5F1E5EB4"/>
    <w:multiLevelType w:val="multilevel"/>
    <w:tmpl w:val="B3C081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6" w15:restartNumberingAfterBreak="0">
    <w:nsid w:val="60172590"/>
    <w:multiLevelType w:val="multilevel"/>
    <w:tmpl w:val="5772420A"/>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7" w15:restartNumberingAfterBreak="0">
    <w:nsid w:val="633648A0"/>
    <w:multiLevelType w:val="multilevel"/>
    <w:tmpl w:val="D334FC76"/>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8" w15:restartNumberingAfterBreak="0">
    <w:nsid w:val="635F6F6C"/>
    <w:multiLevelType w:val="hybridMultilevel"/>
    <w:tmpl w:val="F2508E5E"/>
    <w:lvl w:ilvl="0" w:tplc="240AD9EC">
      <w:start w:val="1"/>
      <w:numFmt w:val="decimal"/>
      <w:lvlText w:val="%1."/>
      <w:lvlJc w:val="left"/>
      <w:pPr>
        <w:ind w:left="720" w:hanging="360"/>
      </w:pPr>
      <w:rPr>
        <w:rFonts w:hint="default"/>
        <w:b/>
        <w:bCs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9" w15:restartNumberingAfterBreak="0">
    <w:nsid w:val="654B33C5"/>
    <w:multiLevelType w:val="multilevel"/>
    <w:tmpl w:val="6AC8E9D8"/>
    <w:lvl w:ilvl="0">
      <w:start w:val="1"/>
      <w:numFmt w:val="decimal"/>
      <w:lvlText w:val="%1."/>
      <w:lvlJc w:val="left"/>
      <w:pPr>
        <w:tabs>
          <w:tab w:val="num" w:pos="720"/>
        </w:tabs>
        <w:ind w:left="720" w:hanging="360"/>
      </w:pPr>
      <w:rPr>
        <w:rFonts w:ascii="Nunito Sans Normal" w:eastAsia="Times New Roman" w:hAnsi="Nunito Sans Normal" w:cs="Segoe UI"/>
        <w:b/>
        <w:bCs/>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0" w15:restartNumberingAfterBreak="0">
    <w:nsid w:val="656C22BB"/>
    <w:multiLevelType w:val="multilevel"/>
    <w:tmpl w:val="2112F2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1" w15:restartNumberingAfterBreak="0">
    <w:nsid w:val="657808C1"/>
    <w:multiLevelType w:val="multilevel"/>
    <w:tmpl w:val="298E9E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2" w15:restartNumberingAfterBreak="0">
    <w:nsid w:val="66157C96"/>
    <w:multiLevelType w:val="multilevel"/>
    <w:tmpl w:val="9E1AEE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3" w15:restartNumberingAfterBreak="0">
    <w:nsid w:val="667A3392"/>
    <w:multiLevelType w:val="multilevel"/>
    <w:tmpl w:val="529C8C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4" w15:restartNumberingAfterBreak="0">
    <w:nsid w:val="68334C02"/>
    <w:multiLevelType w:val="multilevel"/>
    <w:tmpl w:val="5B10DA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5" w15:restartNumberingAfterBreak="0">
    <w:nsid w:val="69122094"/>
    <w:multiLevelType w:val="multilevel"/>
    <w:tmpl w:val="0D0016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6" w15:restartNumberingAfterBreak="0">
    <w:nsid w:val="6A120804"/>
    <w:multiLevelType w:val="multilevel"/>
    <w:tmpl w:val="42CE6666"/>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7" w15:restartNumberingAfterBreak="0">
    <w:nsid w:val="6BC12A64"/>
    <w:multiLevelType w:val="multilevel"/>
    <w:tmpl w:val="F1D4F8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8" w15:restartNumberingAfterBreak="0">
    <w:nsid w:val="6C5A0C44"/>
    <w:multiLevelType w:val="multilevel"/>
    <w:tmpl w:val="717638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9" w15:restartNumberingAfterBreak="0">
    <w:nsid w:val="6C61078D"/>
    <w:multiLevelType w:val="multilevel"/>
    <w:tmpl w:val="CC8EEF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0" w15:restartNumberingAfterBreak="0">
    <w:nsid w:val="6E922AD7"/>
    <w:multiLevelType w:val="multilevel"/>
    <w:tmpl w:val="46D26FBE"/>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1" w15:restartNumberingAfterBreak="0">
    <w:nsid w:val="6F7B04DB"/>
    <w:multiLevelType w:val="multilevel"/>
    <w:tmpl w:val="F43E85DA"/>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2" w15:restartNumberingAfterBreak="0">
    <w:nsid w:val="7173109D"/>
    <w:multiLevelType w:val="multilevel"/>
    <w:tmpl w:val="2BE410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3" w15:restartNumberingAfterBreak="0">
    <w:nsid w:val="729E7000"/>
    <w:multiLevelType w:val="multilevel"/>
    <w:tmpl w:val="1AAA2E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4" w15:restartNumberingAfterBreak="0">
    <w:nsid w:val="74203590"/>
    <w:multiLevelType w:val="hybridMultilevel"/>
    <w:tmpl w:val="4BE02CD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5" w15:restartNumberingAfterBreak="0">
    <w:nsid w:val="773B5DEA"/>
    <w:multiLevelType w:val="hybridMultilevel"/>
    <w:tmpl w:val="6A6637CA"/>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96" w15:restartNumberingAfterBreak="0">
    <w:nsid w:val="77EA1BFD"/>
    <w:multiLevelType w:val="multilevel"/>
    <w:tmpl w:val="470059F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7" w15:restartNumberingAfterBreak="0">
    <w:nsid w:val="78287017"/>
    <w:multiLevelType w:val="multilevel"/>
    <w:tmpl w:val="D1C64D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8" w15:restartNumberingAfterBreak="0">
    <w:nsid w:val="784A7319"/>
    <w:multiLevelType w:val="multilevel"/>
    <w:tmpl w:val="C08AE6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9" w15:restartNumberingAfterBreak="0">
    <w:nsid w:val="793779B5"/>
    <w:multiLevelType w:val="multilevel"/>
    <w:tmpl w:val="B81C84D8"/>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0" w15:restartNumberingAfterBreak="0">
    <w:nsid w:val="798F2EB6"/>
    <w:multiLevelType w:val="multilevel"/>
    <w:tmpl w:val="5A944C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1" w15:restartNumberingAfterBreak="0">
    <w:nsid w:val="7C940AE4"/>
    <w:multiLevelType w:val="multilevel"/>
    <w:tmpl w:val="E88AA7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2" w15:restartNumberingAfterBreak="0">
    <w:nsid w:val="7D4E68D9"/>
    <w:multiLevelType w:val="multilevel"/>
    <w:tmpl w:val="39E457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3" w15:restartNumberingAfterBreak="0">
    <w:nsid w:val="7D9F16BF"/>
    <w:multiLevelType w:val="multilevel"/>
    <w:tmpl w:val="C5447A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4" w15:restartNumberingAfterBreak="0">
    <w:nsid w:val="7DB02A2C"/>
    <w:multiLevelType w:val="multilevel"/>
    <w:tmpl w:val="32ECE572"/>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5" w15:restartNumberingAfterBreak="0">
    <w:nsid w:val="7DFD2037"/>
    <w:multiLevelType w:val="multilevel"/>
    <w:tmpl w:val="3148E1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6" w15:restartNumberingAfterBreak="0">
    <w:nsid w:val="7E723154"/>
    <w:multiLevelType w:val="multilevel"/>
    <w:tmpl w:val="3814BE5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7" w15:restartNumberingAfterBreak="0">
    <w:nsid w:val="7EDB5E35"/>
    <w:multiLevelType w:val="multilevel"/>
    <w:tmpl w:val="A8900C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8" w15:restartNumberingAfterBreak="0">
    <w:nsid w:val="7FD7201D"/>
    <w:multiLevelType w:val="multilevel"/>
    <w:tmpl w:val="74A0A71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867017676">
    <w:abstractNumId w:val="1"/>
  </w:num>
  <w:num w:numId="2" w16cid:durableId="1985693779">
    <w:abstractNumId w:val="0"/>
  </w:num>
  <w:num w:numId="3" w16cid:durableId="1855879573">
    <w:abstractNumId w:val="94"/>
  </w:num>
  <w:num w:numId="4" w16cid:durableId="1545681492">
    <w:abstractNumId w:val="95"/>
  </w:num>
  <w:num w:numId="5" w16cid:durableId="134570124">
    <w:abstractNumId w:val="78"/>
  </w:num>
  <w:num w:numId="6" w16cid:durableId="702022604">
    <w:abstractNumId w:val="19"/>
  </w:num>
  <w:num w:numId="7" w16cid:durableId="1341422786">
    <w:abstractNumId w:val="54"/>
  </w:num>
  <w:num w:numId="8" w16cid:durableId="930701881">
    <w:abstractNumId w:val="16"/>
  </w:num>
  <w:num w:numId="9" w16cid:durableId="778598108">
    <w:abstractNumId w:val="96"/>
  </w:num>
  <w:num w:numId="10" w16cid:durableId="1515463896">
    <w:abstractNumId w:val="27"/>
  </w:num>
  <w:num w:numId="11" w16cid:durableId="761023411">
    <w:abstractNumId w:val="52"/>
  </w:num>
  <w:num w:numId="12" w16cid:durableId="2094356710">
    <w:abstractNumId w:val="55"/>
  </w:num>
  <w:num w:numId="13" w16cid:durableId="661618416">
    <w:abstractNumId w:val="56"/>
  </w:num>
  <w:num w:numId="14" w16cid:durableId="609774559">
    <w:abstractNumId w:val="5"/>
  </w:num>
  <w:num w:numId="15" w16cid:durableId="36782651">
    <w:abstractNumId w:val="10"/>
  </w:num>
  <w:num w:numId="16" w16cid:durableId="1442215132">
    <w:abstractNumId w:val="22"/>
  </w:num>
  <w:num w:numId="17" w16cid:durableId="114326086">
    <w:abstractNumId w:val="107"/>
  </w:num>
  <w:num w:numId="18" w16cid:durableId="1417701180">
    <w:abstractNumId w:val="93"/>
  </w:num>
  <w:num w:numId="19" w16cid:durableId="1713729799">
    <w:abstractNumId w:val="81"/>
  </w:num>
  <w:num w:numId="20" w16cid:durableId="1432820601">
    <w:abstractNumId w:val="82"/>
  </w:num>
  <w:num w:numId="21" w16cid:durableId="675349255">
    <w:abstractNumId w:val="31"/>
  </w:num>
  <w:num w:numId="22" w16cid:durableId="1676573160">
    <w:abstractNumId w:val="66"/>
  </w:num>
  <w:num w:numId="23" w16cid:durableId="1723216668">
    <w:abstractNumId w:val="4"/>
  </w:num>
  <w:num w:numId="24" w16cid:durableId="906722378">
    <w:abstractNumId w:val="47"/>
  </w:num>
  <w:num w:numId="25" w16cid:durableId="1673681068">
    <w:abstractNumId w:val="88"/>
  </w:num>
  <w:num w:numId="26" w16cid:durableId="24332419">
    <w:abstractNumId w:val="6"/>
  </w:num>
  <w:num w:numId="27" w16cid:durableId="970281927">
    <w:abstractNumId w:val="18"/>
  </w:num>
  <w:num w:numId="28" w16cid:durableId="216862757">
    <w:abstractNumId w:val="50"/>
  </w:num>
  <w:num w:numId="29" w16cid:durableId="65343252">
    <w:abstractNumId w:val="104"/>
  </w:num>
  <w:num w:numId="30" w16cid:durableId="1682854295">
    <w:abstractNumId w:val="79"/>
  </w:num>
  <w:num w:numId="31" w16cid:durableId="1659112898">
    <w:abstractNumId w:val="83"/>
  </w:num>
  <w:num w:numId="32" w16cid:durableId="235827474">
    <w:abstractNumId w:val="97"/>
  </w:num>
  <w:num w:numId="33" w16cid:durableId="1897468931">
    <w:abstractNumId w:val="69"/>
  </w:num>
  <w:num w:numId="34" w16cid:durableId="792553474">
    <w:abstractNumId w:val="67"/>
  </w:num>
  <w:num w:numId="35" w16cid:durableId="1674256835">
    <w:abstractNumId w:val="49"/>
  </w:num>
  <w:num w:numId="36" w16cid:durableId="1716806849">
    <w:abstractNumId w:val="73"/>
  </w:num>
  <w:num w:numId="37" w16cid:durableId="1864980219">
    <w:abstractNumId w:val="100"/>
  </w:num>
  <w:num w:numId="38" w16cid:durableId="1067999330">
    <w:abstractNumId w:val="17"/>
  </w:num>
  <w:num w:numId="39" w16cid:durableId="1311669209">
    <w:abstractNumId w:val="105"/>
  </w:num>
  <w:num w:numId="40" w16cid:durableId="200287154">
    <w:abstractNumId w:val="23"/>
  </w:num>
  <w:num w:numId="41" w16cid:durableId="405298356">
    <w:abstractNumId w:val="11"/>
  </w:num>
  <w:num w:numId="42" w16cid:durableId="1892307439">
    <w:abstractNumId w:val="40"/>
  </w:num>
  <w:num w:numId="43" w16cid:durableId="161240840">
    <w:abstractNumId w:val="14"/>
  </w:num>
  <w:num w:numId="44" w16cid:durableId="871841158">
    <w:abstractNumId w:val="12"/>
  </w:num>
  <w:num w:numId="45" w16cid:durableId="1772237086">
    <w:abstractNumId w:val="102"/>
  </w:num>
  <w:num w:numId="46" w16cid:durableId="1196311816">
    <w:abstractNumId w:val="2"/>
  </w:num>
  <w:num w:numId="47" w16cid:durableId="965696793">
    <w:abstractNumId w:val="21"/>
  </w:num>
  <w:num w:numId="48" w16cid:durableId="765618591">
    <w:abstractNumId w:val="75"/>
  </w:num>
  <w:num w:numId="49" w16cid:durableId="1900247177">
    <w:abstractNumId w:val="64"/>
  </w:num>
  <w:num w:numId="50" w16cid:durableId="1033455652">
    <w:abstractNumId w:val="91"/>
  </w:num>
  <w:num w:numId="51" w16cid:durableId="1018628653">
    <w:abstractNumId w:val="61"/>
  </w:num>
  <w:num w:numId="52" w16cid:durableId="1563785907">
    <w:abstractNumId w:val="33"/>
  </w:num>
  <w:num w:numId="53" w16cid:durableId="757749529">
    <w:abstractNumId w:val="103"/>
  </w:num>
  <w:num w:numId="54" w16cid:durableId="722946275">
    <w:abstractNumId w:val="35"/>
  </w:num>
  <w:num w:numId="55" w16cid:durableId="1148784794">
    <w:abstractNumId w:val="106"/>
  </w:num>
  <w:num w:numId="56" w16cid:durableId="1144665840">
    <w:abstractNumId w:val="3"/>
  </w:num>
  <w:num w:numId="57" w16cid:durableId="643898102">
    <w:abstractNumId w:val="70"/>
  </w:num>
  <w:num w:numId="58" w16cid:durableId="1679232039">
    <w:abstractNumId w:val="24"/>
  </w:num>
  <w:num w:numId="59" w16cid:durableId="1225944974">
    <w:abstractNumId w:val="98"/>
  </w:num>
  <w:num w:numId="60" w16cid:durableId="1972706404">
    <w:abstractNumId w:val="77"/>
  </w:num>
  <w:num w:numId="61" w16cid:durableId="1658073858">
    <w:abstractNumId w:val="74"/>
  </w:num>
  <w:num w:numId="62" w16cid:durableId="368530315">
    <w:abstractNumId w:val="36"/>
  </w:num>
  <w:num w:numId="63" w16cid:durableId="772020696">
    <w:abstractNumId w:val="65"/>
  </w:num>
  <w:num w:numId="64" w16cid:durableId="977757138">
    <w:abstractNumId w:val="29"/>
  </w:num>
  <w:num w:numId="65" w16cid:durableId="534343337">
    <w:abstractNumId w:val="51"/>
  </w:num>
  <w:num w:numId="66" w16cid:durableId="1814909497">
    <w:abstractNumId w:val="30"/>
  </w:num>
  <w:num w:numId="67" w16cid:durableId="528026084">
    <w:abstractNumId w:val="28"/>
  </w:num>
  <w:num w:numId="68" w16cid:durableId="2045135023">
    <w:abstractNumId w:val="41"/>
  </w:num>
  <w:num w:numId="69" w16cid:durableId="412430272">
    <w:abstractNumId w:val="45"/>
  </w:num>
  <w:num w:numId="70" w16cid:durableId="1263218615">
    <w:abstractNumId w:val="15"/>
  </w:num>
  <w:num w:numId="71" w16cid:durableId="368067661">
    <w:abstractNumId w:val="62"/>
  </w:num>
  <w:num w:numId="72" w16cid:durableId="310213997">
    <w:abstractNumId w:val="108"/>
  </w:num>
  <w:num w:numId="73" w16cid:durableId="723408810">
    <w:abstractNumId w:val="37"/>
  </w:num>
  <w:num w:numId="74" w16cid:durableId="731075729">
    <w:abstractNumId w:val="72"/>
  </w:num>
  <w:num w:numId="75" w16cid:durableId="1617638695">
    <w:abstractNumId w:val="20"/>
  </w:num>
  <w:num w:numId="76" w16cid:durableId="1584491127">
    <w:abstractNumId w:val="86"/>
  </w:num>
  <w:num w:numId="77" w16cid:durableId="1025905543">
    <w:abstractNumId w:val="26"/>
  </w:num>
  <w:num w:numId="78" w16cid:durableId="667365334">
    <w:abstractNumId w:val="58"/>
  </w:num>
  <w:num w:numId="79" w16cid:durableId="1485001325">
    <w:abstractNumId w:val="84"/>
  </w:num>
  <w:num w:numId="80" w16cid:durableId="2107728643">
    <w:abstractNumId w:val="76"/>
  </w:num>
  <w:num w:numId="81" w16cid:durableId="176163324">
    <w:abstractNumId w:val="38"/>
  </w:num>
  <w:num w:numId="82" w16cid:durableId="466169152">
    <w:abstractNumId w:val="53"/>
  </w:num>
  <w:num w:numId="83" w16cid:durableId="300308595">
    <w:abstractNumId w:val="46"/>
  </w:num>
  <w:num w:numId="84" w16cid:durableId="713390717">
    <w:abstractNumId w:val="90"/>
  </w:num>
  <w:num w:numId="85" w16cid:durableId="944920382">
    <w:abstractNumId w:val="87"/>
  </w:num>
  <w:num w:numId="86" w16cid:durableId="463431143">
    <w:abstractNumId w:val="44"/>
  </w:num>
  <w:num w:numId="87" w16cid:durableId="978265421">
    <w:abstractNumId w:val="7"/>
  </w:num>
  <w:num w:numId="88" w16cid:durableId="1009873916">
    <w:abstractNumId w:val="43"/>
  </w:num>
  <w:num w:numId="89" w16cid:durableId="607734555">
    <w:abstractNumId w:val="63"/>
  </w:num>
  <w:num w:numId="90" w16cid:durableId="2047832145">
    <w:abstractNumId w:val="8"/>
  </w:num>
  <w:num w:numId="91" w16cid:durableId="1867407961">
    <w:abstractNumId w:val="89"/>
  </w:num>
  <w:num w:numId="92" w16cid:durableId="745229309">
    <w:abstractNumId w:val="57"/>
  </w:num>
  <w:num w:numId="93" w16cid:durableId="2108043254">
    <w:abstractNumId w:val="99"/>
  </w:num>
  <w:num w:numId="94" w16cid:durableId="71893857">
    <w:abstractNumId w:val="34"/>
  </w:num>
  <w:num w:numId="95" w16cid:durableId="1009408103">
    <w:abstractNumId w:val="101"/>
  </w:num>
  <w:num w:numId="96" w16cid:durableId="1480463101">
    <w:abstractNumId w:val="32"/>
  </w:num>
  <w:num w:numId="97" w16cid:durableId="2098672982">
    <w:abstractNumId w:val="39"/>
  </w:num>
  <w:num w:numId="98" w16cid:durableId="1106075320">
    <w:abstractNumId w:val="85"/>
  </w:num>
  <w:num w:numId="99" w16cid:durableId="1023359714">
    <w:abstractNumId w:val="9"/>
  </w:num>
  <w:num w:numId="100" w16cid:durableId="15040041">
    <w:abstractNumId w:val="71"/>
  </w:num>
  <w:num w:numId="101" w16cid:durableId="1149130158">
    <w:abstractNumId w:val="42"/>
  </w:num>
  <w:num w:numId="102" w16cid:durableId="130904063">
    <w:abstractNumId w:val="60"/>
  </w:num>
  <w:num w:numId="103" w16cid:durableId="190653721">
    <w:abstractNumId w:val="68"/>
  </w:num>
  <w:num w:numId="104" w16cid:durableId="2082170257">
    <w:abstractNumId w:val="92"/>
  </w:num>
  <w:num w:numId="105" w16cid:durableId="880166386">
    <w:abstractNumId w:val="48"/>
  </w:num>
  <w:num w:numId="106" w16cid:durableId="1959798438">
    <w:abstractNumId w:val="13"/>
  </w:num>
  <w:num w:numId="107" w16cid:durableId="503278265">
    <w:abstractNumId w:val="80"/>
  </w:num>
  <w:num w:numId="108" w16cid:durableId="663707886">
    <w:abstractNumId w:val="25"/>
  </w:num>
  <w:num w:numId="109" w16cid:durableId="54158603">
    <w:abstractNumId w:val="59"/>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ctiveWritingStyle w:appName="MSWord" w:lang="es-ES" w:vendorID="64" w:dllVersion="6" w:nlCheck="1" w:checkStyle="0"/>
  <w:activeWritingStyle w:appName="MSWord" w:lang="es-CO" w:vendorID="64" w:dllVersion="0" w:nlCheck="1" w:checkStyle="0"/>
  <w:activeWritingStyle w:appName="MSWord" w:lang="es-ES" w:vendorID="64" w:dllVersion="0" w:nlCheck="1" w:checkStyle="0"/>
  <w:activeWritingStyle w:appName="MSWord" w:lang="en-US" w:vendorID="64" w:dllVersion="0" w:nlCheck="1" w:checkStyle="0"/>
  <w:activeWritingStyle w:appName="MSWord" w:lang="es-ES_tradnl" w:vendorID="64" w:dllVersion="0"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583D"/>
    <w:rsid w:val="000005E0"/>
    <w:rsid w:val="000012DB"/>
    <w:rsid w:val="0001494E"/>
    <w:rsid w:val="00022815"/>
    <w:rsid w:val="00023E37"/>
    <w:rsid w:val="0004797C"/>
    <w:rsid w:val="00050C9E"/>
    <w:rsid w:val="00052D53"/>
    <w:rsid w:val="00070914"/>
    <w:rsid w:val="00072278"/>
    <w:rsid w:val="000733F6"/>
    <w:rsid w:val="00081714"/>
    <w:rsid w:val="00082982"/>
    <w:rsid w:val="000934A3"/>
    <w:rsid w:val="00093EE0"/>
    <w:rsid w:val="000A014B"/>
    <w:rsid w:val="000B0C4D"/>
    <w:rsid w:val="000B5668"/>
    <w:rsid w:val="000C2F0A"/>
    <w:rsid w:val="000D4D89"/>
    <w:rsid w:val="000D5F4D"/>
    <w:rsid w:val="000D6191"/>
    <w:rsid w:val="000D632D"/>
    <w:rsid w:val="000F5C48"/>
    <w:rsid w:val="000F7757"/>
    <w:rsid w:val="0010528F"/>
    <w:rsid w:val="00105CC1"/>
    <w:rsid w:val="00113C39"/>
    <w:rsid w:val="00113E14"/>
    <w:rsid w:val="00141840"/>
    <w:rsid w:val="00142160"/>
    <w:rsid w:val="001421BA"/>
    <w:rsid w:val="00147871"/>
    <w:rsid w:val="001600F7"/>
    <w:rsid w:val="001613DC"/>
    <w:rsid w:val="00171E1E"/>
    <w:rsid w:val="001A56CB"/>
    <w:rsid w:val="001B3012"/>
    <w:rsid w:val="001B5C21"/>
    <w:rsid w:val="001B6619"/>
    <w:rsid w:val="001C1C7E"/>
    <w:rsid w:val="001C39F9"/>
    <w:rsid w:val="001C4F67"/>
    <w:rsid w:val="001F0554"/>
    <w:rsid w:val="001F173B"/>
    <w:rsid w:val="001F7EA7"/>
    <w:rsid w:val="0020042B"/>
    <w:rsid w:val="002026AE"/>
    <w:rsid w:val="00204AA8"/>
    <w:rsid w:val="002064CA"/>
    <w:rsid w:val="00224E41"/>
    <w:rsid w:val="00242151"/>
    <w:rsid w:val="00247D5C"/>
    <w:rsid w:val="00251323"/>
    <w:rsid w:val="00251F22"/>
    <w:rsid w:val="00253885"/>
    <w:rsid w:val="002A2B33"/>
    <w:rsid w:val="002B2D7F"/>
    <w:rsid w:val="002B2EE8"/>
    <w:rsid w:val="002B6B00"/>
    <w:rsid w:val="002C2B82"/>
    <w:rsid w:val="002E1062"/>
    <w:rsid w:val="002E71B9"/>
    <w:rsid w:val="002F560F"/>
    <w:rsid w:val="002F699A"/>
    <w:rsid w:val="00307FFD"/>
    <w:rsid w:val="003136F2"/>
    <w:rsid w:val="00316655"/>
    <w:rsid w:val="00317398"/>
    <w:rsid w:val="00322E55"/>
    <w:rsid w:val="00332E85"/>
    <w:rsid w:val="0033714D"/>
    <w:rsid w:val="003437A3"/>
    <w:rsid w:val="0035049C"/>
    <w:rsid w:val="0035379A"/>
    <w:rsid w:val="00355C47"/>
    <w:rsid w:val="00363B26"/>
    <w:rsid w:val="00376050"/>
    <w:rsid w:val="00383D46"/>
    <w:rsid w:val="00396E71"/>
    <w:rsid w:val="003F24F1"/>
    <w:rsid w:val="0042080A"/>
    <w:rsid w:val="00432A37"/>
    <w:rsid w:val="00453FD4"/>
    <w:rsid w:val="0045584E"/>
    <w:rsid w:val="004613D3"/>
    <w:rsid w:val="00475DAB"/>
    <w:rsid w:val="00487FC7"/>
    <w:rsid w:val="00490414"/>
    <w:rsid w:val="0049750E"/>
    <w:rsid w:val="004A39C7"/>
    <w:rsid w:val="004C79D0"/>
    <w:rsid w:val="004D34FC"/>
    <w:rsid w:val="004E0C80"/>
    <w:rsid w:val="004E2ABC"/>
    <w:rsid w:val="004F3EFC"/>
    <w:rsid w:val="00505DDD"/>
    <w:rsid w:val="005145CC"/>
    <w:rsid w:val="00514C76"/>
    <w:rsid w:val="00520E4F"/>
    <w:rsid w:val="00522930"/>
    <w:rsid w:val="0053137F"/>
    <w:rsid w:val="00542FA7"/>
    <w:rsid w:val="00543A70"/>
    <w:rsid w:val="0054473C"/>
    <w:rsid w:val="00552C3C"/>
    <w:rsid w:val="005536F0"/>
    <w:rsid w:val="00553E59"/>
    <w:rsid w:val="00562F1B"/>
    <w:rsid w:val="00574705"/>
    <w:rsid w:val="00584D6F"/>
    <w:rsid w:val="005A4BAA"/>
    <w:rsid w:val="005C3705"/>
    <w:rsid w:val="005D3B1D"/>
    <w:rsid w:val="00601B71"/>
    <w:rsid w:val="00607E8F"/>
    <w:rsid w:val="00610215"/>
    <w:rsid w:val="006163B0"/>
    <w:rsid w:val="00620EBE"/>
    <w:rsid w:val="0062486A"/>
    <w:rsid w:val="00626E02"/>
    <w:rsid w:val="00627261"/>
    <w:rsid w:val="00631C11"/>
    <w:rsid w:val="00636966"/>
    <w:rsid w:val="00637DE6"/>
    <w:rsid w:val="00640C24"/>
    <w:rsid w:val="00654D5D"/>
    <w:rsid w:val="0067624F"/>
    <w:rsid w:val="00685E98"/>
    <w:rsid w:val="00690FE4"/>
    <w:rsid w:val="00694B98"/>
    <w:rsid w:val="006A6EB5"/>
    <w:rsid w:val="006B3488"/>
    <w:rsid w:val="006D7028"/>
    <w:rsid w:val="006D7CF4"/>
    <w:rsid w:val="006E40D5"/>
    <w:rsid w:val="0070406F"/>
    <w:rsid w:val="00711307"/>
    <w:rsid w:val="0073725D"/>
    <w:rsid w:val="007407DD"/>
    <w:rsid w:val="00792D28"/>
    <w:rsid w:val="007A001C"/>
    <w:rsid w:val="007A061E"/>
    <w:rsid w:val="007A2BCA"/>
    <w:rsid w:val="007A3DCA"/>
    <w:rsid w:val="007A52E6"/>
    <w:rsid w:val="007B256D"/>
    <w:rsid w:val="007C3BDB"/>
    <w:rsid w:val="007C42D2"/>
    <w:rsid w:val="007C513A"/>
    <w:rsid w:val="007D01B6"/>
    <w:rsid w:val="007E6E3E"/>
    <w:rsid w:val="007F21E7"/>
    <w:rsid w:val="008076D2"/>
    <w:rsid w:val="00811E45"/>
    <w:rsid w:val="00812C0D"/>
    <w:rsid w:val="00816B05"/>
    <w:rsid w:val="008216B2"/>
    <w:rsid w:val="00821AD8"/>
    <w:rsid w:val="008431A1"/>
    <w:rsid w:val="0085195B"/>
    <w:rsid w:val="00862ADC"/>
    <w:rsid w:val="008639D3"/>
    <w:rsid w:val="0086438C"/>
    <w:rsid w:val="00881503"/>
    <w:rsid w:val="008834F8"/>
    <w:rsid w:val="00884D5F"/>
    <w:rsid w:val="008901D2"/>
    <w:rsid w:val="008A5C35"/>
    <w:rsid w:val="008A6AC3"/>
    <w:rsid w:val="008C54B7"/>
    <w:rsid w:val="008E25EF"/>
    <w:rsid w:val="008F0CE4"/>
    <w:rsid w:val="008F12AD"/>
    <w:rsid w:val="008F1492"/>
    <w:rsid w:val="009031E8"/>
    <w:rsid w:val="00920F8C"/>
    <w:rsid w:val="009246C0"/>
    <w:rsid w:val="00926E4F"/>
    <w:rsid w:val="00927695"/>
    <w:rsid w:val="009332CC"/>
    <w:rsid w:val="00933860"/>
    <w:rsid w:val="00937F4A"/>
    <w:rsid w:val="00943936"/>
    <w:rsid w:val="00953224"/>
    <w:rsid w:val="009852D8"/>
    <w:rsid w:val="0099136A"/>
    <w:rsid w:val="009926A4"/>
    <w:rsid w:val="009A153F"/>
    <w:rsid w:val="009A3196"/>
    <w:rsid w:val="009A5C80"/>
    <w:rsid w:val="009B1933"/>
    <w:rsid w:val="009B3651"/>
    <w:rsid w:val="009B6534"/>
    <w:rsid w:val="009D69A4"/>
    <w:rsid w:val="009E6456"/>
    <w:rsid w:val="009F0C24"/>
    <w:rsid w:val="00A021FA"/>
    <w:rsid w:val="00A05EA9"/>
    <w:rsid w:val="00A075D1"/>
    <w:rsid w:val="00A20C08"/>
    <w:rsid w:val="00A300A7"/>
    <w:rsid w:val="00A40351"/>
    <w:rsid w:val="00A43CBE"/>
    <w:rsid w:val="00A62688"/>
    <w:rsid w:val="00A7068F"/>
    <w:rsid w:val="00A7134D"/>
    <w:rsid w:val="00A84C72"/>
    <w:rsid w:val="00A96DBC"/>
    <w:rsid w:val="00A9707B"/>
    <w:rsid w:val="00AC3329"/>
    <w:rsid w:val="00AE02E4"/>
    <w:rsid w:val="00AE56E2"/>
    <w:rsid w:val="00AF00DA"/>
    <w:rsid w:val="00AF462A"/>
    <w:rsid w:val="00B16165"/>
    <w:rsid w:val="00B31559"/>
    <w:rsid w:val="00B33B90"/>
    <w:rsid w:val="00B34D7D"/>
    <w:rsid w:val="00B46D85"/>
    <w:rsid w:val="00B61DBD"/>
    <w:rsid w:val="00B704B3"/>
    <w:rsid w:val="00B74DA5"/>
    <w:rsid w:val="00B80DC2"/>
    <w:rsid w:val="00B84063"/>
    <w:rsid w:val="00B875DA"/>
    <w:rsid w:val="00B87B6A"/>
    <w:rsid w:val="00B91624"/>
    <w:rsid w:val="00B9259A"/>
    <w:rsid w:val="00BB1E72"/>
    <w:rsid w:val="00BC3A9B"/>
    <w:rsid w:val="00BF00C1"/>
    <w:rsid w:val="00C136C8"/>
    <w:rsid w:val="00C17BB2"/>
    <w:rsid w:val="00C356C3"/>
    <w:rsid w:val="00C35E4C"/>
    <w:rsid w:val="00C61214"/>
    <w:rsid w:val="00C65CD8"/>
    <w:rsid w:val="00C728F9"/>
    <w:rsid w:val="00C81218"/>
    <w:rsid w:val="00CA059F"/>
    <w:rsid w:val="00CA0E76"/>
    <w:rsid w:val="00CA19E6"/>
    <w:rsid w:val="00CA5A2E"/>
    <w:rsid w:val="00CA7DCA"/>
    <w:rsid w:val="00D02359"/>
    <w:rsid w:val="00D13779"/>
    <w:rsid w:val="00D252AA"/>
    <w:rsid w:val="00D26916"/>
    <w:rsid w:val="00D35D53"/>
    <w:rsid w:val="00D40998"/>
    <w:rsid w:val="00D415C1"/>
    <w:rsid w:val="00D46513"/>
    <w:rsid w:val="00D61011"/>
    <w:rsid w:val="00DA512B"/>
    <w:rsid w:val="00DB2E8A"/>
    <w:rsid w:val="00DC0B04"/>
    <w:rsid w:val="00DC61F3"/>
    <w:rsid w:val="00DC6BC1"/>
    <w:rsid w:val="00DD137B"/>
    <w:rsid w:val="00DD6DDE"/>
    <w:rsid w:val="00DD7E79"/>
    <w:rsid w:val="00DE501F"/>
    <w:rsid w:val="00DF00E9"/>
    <w:rsid w:val="00DF33A9"/>
    <w:rsid w:val="00E0027F"/>
    <w:rsid w:val="00E01916"/>
    <w:rsid w:val="00E076C0"/>
    <w:rsid w:val="00E126C1"/>
    <w:rsid w:val="00E20F96"/>
    <w:rsid w:val="00E22936"/>
    <w:rsid w:val="00E40EC8"/>
    <w:rsid w:val="00E8784D"/>
    <w:rsid w:val="00E92041"/>
    <w:rsid w:val="00EA3FEA"/>
    <w:rsid w:val="00EE16C8"/>
    <w:rsid w:val="00EE35A2"/>
    <w:rsid w:val="00EE4D9C"/>
    <w:rsid w:val="00EE65B4"/>
    <w:rsid w:val="00F01BB0"/>
    <w:rsid w:val="00F01F24"/>
    <w:rsid w:val="00F04EFA"/>
    <w:rsid w:val="00F05845"/>
    <w:rsid w:val="00F15094"/>
    <w:rsid w:val="00F17865"/>
    <w:rsid w:val="00F216D2"/>
    <w:rsid w:val="00F26E8C"/>
    <w:rsid w:val="00F30890"/>
    <w:rsid w:val="00F31A7D"/>
    <w:rsid w:val="00F355CD"/>
    <w:rsid w:val="00F3746A"/>
    <w:rsid w:val="00F41547"/>
    <w:rsid w:val="00F4356C"/>
    <w:rsid w:val="00F43606"/>
    <w:rsid w:val="00F5046B"/>
    <w:rsid w:val="00F60E8C"/>
    <w:rsid w:val="00F61995"/>
    <w:rsid w:val="00F63C9E"/>
    <w:rsid w:val="00F7583D"/>
    <w:rsid w:val="00F76DC7"/>
    <w:rsid w:val="00F84615"/>
    <w:rsid w:val="00F854E7"/>
    <w:rsid w:val="00F96E7C"/>
    <w:rsid w:val="00FA4565"/>
    <w:rsid w:val="00FA6EAF"/>
    <w:rsid w:val="00FD70C4"/>
    <w:rsid w:val="00FE252C"/>
    <w:rsid w:val="00FF4969"/>
    <w:rsid w:val="00FF62F1"/>
    <w:rsid w:val="00FF6EDD"/>
  </w:rsids>
  <m:mathPr>
    <m:mathFont m:val="Cambria Math"/>
    <m:brkBin m:val="before"/>
    <m:brkBinSub m:val="--"/>
    <m:smallFrac m:val="0"/>
    <m:dispDef/>
    <m:lMargin m:val="0"/>
    <m:rMargin m:val="0"/>
    <m:defJc m:val="centerGroup"/>
    <m:wrapIndent m:val="1440"/>
    <m:intLim m:val="subSup"/>
    <m:naryLim m:val="undOvr"/>
  </m:mathPr>
  <w:themeFontLang w:val="es-CO"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7E12E15"/>
  <w15:docId w15:val="{C3893532-83CB-4A80-8F11-5183AF6E5A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A014B"/>
    <w:rPr>
      <w:rFonts w:ascii="Arial" w:hAnsi="Arial" w:cs="Arial"/>
      <w:sz w:val="24"/>
      <w:szCs w:val="24"/>
    </w:rPr>
  </w:style>
  <w:style w:type="paragraph" w:styleId="Ttulo1">
    <w:name w:val="heading 1"/>
    <w:basedOn w:val="Normal"/>
    <w:next w:val="Normal"/>
    <w:qFormat/>
    <w:rsid w:val="000A014B"/>
    <w:pPr>
      <w:keepNext/>
      <w:jc w:val="both"/>
      <w:outlineLvl w:val="0"/>
    </w:pPr>
    <w:rPr>
      <w:b/>
      <w:lang w:val="es-MX"/>
    </w:rPr>
  </w:style>
  <w:style w:type="paragraph" w:styleId="Ttulo2">
    <w:name w:val="heading 2"/>
    <w:basedOn w:val="Normal"/>
    <w:next w:val="Normal"/>
    <w:qFormat/>
    <w:rsid w:val="000A014B"/>
    <w:pPr>
      <w:keepNext/>
      <w:jc w:val="both"/>
      <w:outlineLvl w:val="1"/>
    </w:pPr>
    <w:rPr>
      <w:lang w:val="es-MX"/>
    </w:rPr>
  </w:style>
  <w:style w:type="paragraph" w:styleId="Ttulo3">
    <w:name w:val="heading 3"/>
    <w:basedOn w:val="Normal"/>
    <w:next w:val="Normal"/>
    <w:qFormat/>
    <w:rsid w:val="000A014B"/>
    <w:pPr>
      <w:keepNext/>
      <w:outlineLvl w:val="2"/>
    </w:pPr>
    <w:rPr>
      <w:b/>
    </w:rPr>
  </w:style>
  <w:style w:type="paragraph" w:styleId="Ttulo4">
    <w:name w:val="heading 4"/>
    <w:basedOn w:val="Normal"/>
    <w:next w:val="Normal"/>
    <w:qFormat/>
    <w:rsid w:val="000A014B"/>
    <w:pPr>
      <w:keepNext/>
      <w:jc w:val="right"/>
      <w:outlineLvl w:val="3"/>
    </w:pPr>
    <w:rPr>
      <w:b/>
      <w:bCs/>
    </w:rPr>
  </w:style>
  <w:style w:type="paragraph" w:styleId="Ttulo5">
    <w:name w:val="heading 5"/>
    <w:basedOn w:val="Normal"/>
    <w:next w:val="Normal"/>
    <w:qFormat/>
    <w:rsid w:val="000A014B"/>
    <w:pPr>
      <w:keepNext/>
      <w:jc w:val="center"/>
      <w:outlineLvl w:val="4"/>
    </w:pPr>
    <w:rPr>
      <w:b/>
      <w:sz w:val="22"/>
      <w:lang w:val="es-MX"/>
    </w:rPr>
  </w:style>
  <w:style w:type="paragraph" w:styleId="Ttulo6">
    <w:name w:val="heading 6"/>
    <w:basedOn w:val="Normal"/>
    <w:next w:val="Normal"/>
    <w:qFormat/>
    <w:rsid w:val="000A014B"/>
    <w:pPr>
      <w:keepNext/>
      <w:outlineLvl w:val="5"/>
    </w:pPr>
    <w:rPr>
      <w:b/>
      <w:bCs/>
      <w:sz w:val="28"/>
    </w:rPr>
  </w:style>
  <w:style w:type="paragraph" w:styleId="Ttulo7">
    <w:name w:val="heading 7"/>
    <w:basedOn w:val="Normal"/>
    <w:next w:val="Normal"/>
    <w:qFormat/>
    <w:rsid w:val="000A014B"/>
    <w:pPr>
      <w:keepNext/>
      <w:jc w:val="both"/>
      <w:outlineLvl w:val="6"/>
    </w:pPr>
    <w:rPr>
      <w:b/>
      <w:bCs/>
      <w:szCs w:val="20"/>
    </w:rPr>
  </w:style>
  <w:style w:type="paragraph" w:styleId="Ttulo8">
    <w:name w:val="heading 8"/>
    <w:basedOn w:val="Normal"/>
    <w:next w:val="Normal"/>
    <w:qFormat/>
    <w:rsid w:val="000A014B"/>
    <w:pPr>
      <w:keepNext/>
      <w:jc w:val="center"/>
      <w:outlineLvl w:val="7"/>
    </w:pPr>
    <w:rPr>
      <w:b/>
      <w:bCs/>
    </w:rPr>
  </w:style>
  <w:style w:type="paragraph" w:styleId="Ttulo9">
    <w:name w:val="heading 9"/>
    <w:basedOn w:val="Normal"/>
    <w:next w:val="Normal"/>
    <w:qFormat/>
    <w:rsid w:val="000A014B"/>
    <w:pPr>
      <w:keepNext/>
      <w:ind w:left="1416" w:firstLine="708"/>
      <w:outlineLvl w:val="8"/>
    </w:pPr>
    <w:rPr>
      <w:b/>
      <w:bCs/>
      <w:color w:val="3806DA"/>
      <w:sz w:val="18"/>
      <w:szCs w:val="18"/>
      <w:lang w:val="es-MX"/>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Haut de page,encabezado"/>
    <w:basedOn w:val="Normal"/>
    <w:link w:val="EncabezadoCar"/>
    <w:rsid w:val="000A014B"/>
    <w:pPr>
      <w:tabs>
        <w:tab w:val="center" w:pos="4252"/>
        <w:tab w:val="right" w:pos="8504"/>
      </w:tabs>
    </w:pPr>
  </w:style>
  <w:style w:type="paragraph" w:styleId="Piedepgina">
    <w:name w:val="footer"/>
    <w:basedOn w:val="Normal"/>
    <w:rsid w:val="000A014B"/>
    <w:pPr>
      <w:tabs>
        <w:tab w:val="center" w:pos="4252"/>
        <w:tab w:val="right" w:pos="8504"/>
      </w:tabs>
    </w:pPr>
  </w:style>
  <w:style w:type="paragraph" w:styleId="Textoindependiente">
    <w:name w:val="Body Text"/>
    <w:basedOn w:val="Normal"/>
    <w:rsid w:val="000A014B"/>
    <w:rPr>
      <w:lang w:val="es-MX"/>
    </w:rPr>
  </w:style>
  <w:style w:type="paragraph" w:styleId="Textoindependiente2">
    <w:name w:val="Body Text 2"/>
    <w:basedOn w:val="Normal"/>
    <w:rsid w:val="000A014B"/>
    <w:pPr>
      <w:jc w:val="both"/>
    </w:pPr>
    <w:rPr>
      <w:lang w:val="es-MX"/>
    </w:rPr>
  </w:style>
  <w:style w:type="paragraph" w:styleId="NormalWeb">
    <w:name w:val="Normal (Web)"/>
    <w:basedOn w:val="Normal"/>
    <w:rsid w:val="000A014B"/>
    <w:pPr>
      <w:spacing w:before="100" w:beforeAutospacing="1" w:after="100" w:afterAutospacing="1"/>
    </w:pPr>
    <w:rPr>
      <w:rFonts w:ascii="Arial Unicode MS" w:eastAsia="Arial Unicode MS" w:hAnsi="Arial Unicode MS" w:cs="Futura MdCn BT"/>
    </w:rPr>
  </w:style>
  <w:style w:type="paragraph" w:styleId="Ttulo">
    <w:name w:val="Title"/>
    <w:basedOn w:val="Normal"/>
    <w:qFormat/>
    <w:rsid w:val="000A014B"/>
    <w:pPr>
      <w:jc w:val="center"/>
    </w:pPr>
    <w:rPr>
      <w:b/>
      <w:bCs/>
    </w:rPr>
  </w:style>
  <w:style w:type="paragraph" w:styleId="Listaconvietas">
    <w:name w:val="List Bullet"/>
    <w:basedOn w:val="Normal"/>
    <w:autoRedefine/>
    <w:rsid w:val="000A014B"/>
    <w:pPr>
      <w:numPr>
        <w:numId w:val="1"/>
      </w:numPr>
      <w:jc w:val="both"/>
    </w:pPr>
    <w:rPr>
      <w:rFonts w:ascii="Tahoma" w:hAnsi="Tahoma" w:cs="Times New Roman"/>
      <w:szCs w:val="20"/>
    </w:rPr>
  </w:style>
  <w:style w:type="paragraph" w:styleId="Listaconvietas2">
    <w:name w:val="List Bullet 2"/>
    <w:basedOn w:val="Normal"/>
    <w:autoRedefine/>
    <w:rsid w:val="000A014B"/>
    <w:pPr>
      <w:numPr>
        <w:numId w:val="2"/>
      </w:numPr>
      <w:jc w:val="both"/>
    </w:pPr>
    <w:rPr>
      <w:rFonts w:ascii="Tahoma" w:hAnsi="Tahoma" w:cs="Times New Roman"/>
      <w:szCs w:val="20"/>
    </w:rPr>
  </w:style>
  <w:style w:type="paragraph" w:customStyle="1" w:styleId="xl25">
    <w:name w:val="xl25"/>
    <w:basedOn w:val="Normal"/>
    <w:rsid w:val="000A014B"/>
    <w:pPr>
      <w:pBdr>
        <w:top w:val="single" w:sz="8" w:space="0" w:color="auto"/>
        <w:left w:val="single" w:sz="4" w:space="0" w:color="auto"/>
        <w:bottom w:val="single" w:sz="4" w:space="0" w:color="auto"/>
        <w:right w:val="single" w:sz="4" w:space="0" w:color="auto"/>
      </w:pBdr>
      <w:spacing w:before="100" w:beforeAutospacing="1" w:after="100" w:afterAutospacing="1"/>
      <w:textAlignment w:val="center"/>
    </w:pPr>
    <w:rPr>
      <w:rFonts w:eastAsia="Arial Unicode MS"/>
      <w:b/>
      <w:bCs/>
      <w:color w:val="000000"/>
      <w:sz w:val="16"/>
      <w:szCs w:val="16"/>
    </w:rPr>
  </w:style>
  <w:style w:type="paragraph" w:customStyle="1" w:styleId="xl26">
    <w:name w:val="xl26"/>
    <w:basedOn w:val="Normal"/>
    <w:rsid w:val="000A014B"/>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eastAsia="Arial Unicode MS"/>
      <w:b/>
      <w:bCs/>
      <w:color w:val="000000"/>
      <w:sz w:val="16"/>
      <w:szCs w:val="16"/>
    </w:rPr>
  </w:style>
  <w:style w:type="paragraph" w:customStyle="1" w:styleId="xl27">
    <w:name w:val="xl27"/>
    <w:basedOn w:val="Normal"/>
    <w:rsid w:val="000A014B"/>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eastAsia="Arial Unicode MS"/>
      <w:sz w:val="18"/>
      <w:szCs w:val="18"/>
    </w:rPr>
  </w:style>
  <w:style w:type="paragraph" w:customStyle="1" w:styleId="xl28">
    <w:name w:val="xl28"/>
    <w:basedOn w:val="Normal"/>
    <w:rsid w:val="000A014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Arial Unicode MS"/>
      <w:color w:val="000000"/>
    </w:rPr>
  </w:style>
  <w:style w:type="paragraph" w:customStyle="1" w:styleId="xl29">
    <w:name w:val="xl29"/>
    <w:basedOn w:val="Normal"/>
    <w:rsid w:val="000A014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Arial Unicode MS"/>
      <w:sz w:val="18"/>
      <w:szCs w:val="18"/>
    </w:rPr>
  </w:style>
  <w:style w:type="paragraph" w:customStyle="1" w:styleId="xl30">
    <w:name w:val="xl30"/>
    <w:basedOn w:val="Normal"/>
    <w:rsid w:val="000A014B"/>
    <w:pPr>
      <w:pBdr>
        <w:top w:val="single" w:sz="4" w:space="0" w:color="auto"/>
        <w:left w:val="single" w:sz="4" w:space="0" w:color="auto"/>
        <w:bottom w:val="single" w:sz="4" w:space="0" w:color="auto"/>
        <w:right w:val="single" w:sz="8" w:space="0" w:color="auto"/>
      </w:pBdr>
      <w:spacing w:before="100" w:beforeAutospacing="1" w:after="100" w:afterAutospacing="1"/>
      <w:textAlignment w:val="center"/>
    </w:pPr>
    <w:rPr>
      <w:rFonts w:eastAsia="Arial Unicode MS"/>
      <w:sz w:val="18"/>
      <w:szCs w:val="18"/>
    </w:rPr>
  </w:style>
  <w:style w:type="paragraph" w:customStyle="1" w:styleId="xl31">
    <w:name w:val="xl31"/>
    <w:basedOn w:val="Normal"/>
    <w:rsid w:val="000A014B"/>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eastAsia="Arial Unicode MS"/>
      <w:color w:val="000000"/>
      <w:sz w:val="18"/>
      <w:szCs w:val="18"/>
    </w:rPr>
  </w:style>
  <w:style w:type="paragraph" w:customStyle="1" w:styleId="xl32">
    <w:name w:val="xl32"/>
    <w:basedOn w:val="Normal"/>
    <w:rsid w:val="000A014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Arial Unicode MS"/>
      <w:color w:val="000000"/>
      <w:sz w:val="18"/>
      <w:szCs w:val="18"/>
    </w:rPr>
  </w:style>
  <w:style w:type="paragraph" w:customStyle="1" w:styleId="xl33">
    <w:name w:val="xl33"/>
    <w:basedOn w:val="Normal"/>
    <w:rsid w:val="000A014B"/>
    <w:pPr>
      <w:pBdr>
        <w:top w:val="single" w:sz="4" w:space="0" w:color="auto"/>
        <w:left w:val="single" w:sz="8" w:space="0" w:color="auto"/>
        <w:bottom w:val="single" w:sz="8" w:space="0" w:color="auto"/>
        <w:right w:val="single" w:sz="4" w:space="0" w:color="auto"/>
      </w:pBdr>
      <w:spacing w:before="100" w:beforeAutospacing="1" w:after="100" w:afterAutospacing="1"/>
      <w:textAlignment w:val="center"/>
    </w:pPr>
    <w:rPr>
      <w:rFonts w:eastAsia="Arial Unicode MS"/>
      <w:b/>
      <w:bCs/>
      <w:sz w:val="18"/>
      <w:szCs w:val="18"/>
    </w:rPr>
  </w:style>
  <w:style w:type="paragraph" w:customStyle="1" w:styleId="xl34">
    <w:name w:val="xl34"/>
    <w:basedOn w:val="Normal"/>
    <w:rsid w:val="000A014B"/>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rPr>
      <w:rFonts w:eastAsia="Arial Unicode MS"/>
      <w:b/>
      <w:bCs/>
      <w:sz w:val="18"/>
      <w:szCs w:val="18"/>
    </w:rPr>
  </w:style>
  <w:style w:type="paragraph" w:styleId="Sangradetextonormal">
    <w:name w:val="Body Text Indent"/>
    <w:basedOn w:val="Normal"/>
    <w:rsid w:val="000A014B"/>
    <w:pPr>
      <w:autoSpaceDE w:val="0"/>
      <w:autoSpaceDN w:val="0"/>
      <w:adjustRightInd w:val="0"/>
      <w:ind w:left="360" w:hanging="360"/>
    </w:pPr>
    <w:rPr>
      <w:sz w:val="28"/>
      <w:szCs w:val="20"/>
    </w:rPr>
  </w:style>
  <w:style w:type="paragraph" w:styleId="Textoindependiente3">
    <w:name w:val="Body Text 3"/>
    <w:basedOn w:val="Normal"/>
    <w:rsid w:val="000A014B"/>
    <w:pPr>
      <w:tabs>
        <w:tab w:val="left" w:pos="8640"/>
      </w:tabs>
      <w:autoSpaceDE w:val="0"/>
      <w:autoSpaceDN w:val="0"/>
      <w:adjustRightInd w:val="0"/>
    </w:pPr>
    <w:rPr>
      <w:sz w:val="22"/>
    </w:rPr>
  </w:style>
  <w:style w:type="character" w:styleId="nfasis">
    <w:name w:val="Emphasis"/>
    <w:basedOn w:val="Fuentedeprrafopredeter"/>
    <w:qFormat/>
    <w:rsid w:val="000A014B"/>
    <w:rPr>
      <w:i/>
      <w:iCs/>
    </w:rPr>
  </w:style>
  <w:style w:type="character" w:styleId="Hipervnculo">
    <w:name w:val="Hyperlink"/>
    <w:basedOn w:val="Fuentedeprrafopredeter"/>
    <w:rsid w:val="000A014B"/>
    <w:rPr>
      <w:color w:val="0000FF"/>
      <w:u w:val="single"/>
    </w:rPr>
  </w:style>
  <w:style w:type="paragraph" w:styleId="Sangra2detindependiente">
    <w:name w:val="Body Text Indent 2"/>
    <w:basedOn w:val="Normal"/>
    <w:rsid w:val="000A014B"/>
    <w:pPr>
      <w:ind w:left="600" w:hanging="600"/>
      <w:jc w:val="both"/>
    </w:pPr>
    <w:rPr>
      <w:rFonts w:ascii="Verdana" w:hAnsi="Verdana"/>
      <w:sz w:val="22"/>
    </w:rPr>
  </w:style>
  <w:style w:type="paragraph" w:styleId="Sangra3detindependiente">
    <w:name w:val="Body Text Indent 3"/>
    <w:basedOn w:val="Normal"/>
    <w:rsid w:val="000A014B"/>
    <w:pPr>
      <w:ind w:left="1080" w:hanging="1080"/>
      <w:jc w:val="both"/>
    </w:pPr>
    <w:rPr>
      <w:rFonts w:ascii="Verdana" w:hAnsi="Verdana"/>
      <w:sz w:val="22"/>
    </w:rPr>
  </w:style>
  <w:style w:type="paragraph" w:customStyle="1" w:styleId="xl39">
    <w:name w:val="xl39"/>
    <w:basedOn w:val="Normal"/>
    <w:rsid w:val="000A014B"/>
    <w:pPr>
      <w:pBdr>
        <w:left w:val="single" w:sz="12" w:space="0" w:color="auto"/>
        <w:bottom w:val="single" w:sz="12" w:space="0" w:color="000000"/>
        <w:right w:val="single" w:sz="4" w:space="0" w:color="auto"/>
      </w:pBdr>
      <w:spacing w:before="100" w:beforeAutospacing="1" w:after="100" w:afterAutospacing="1"/>
      <w:jc w:val="center"/>
    </w:pPr>
    <w:rPr>
      <w:rFonts w:eastAsia="Arial Unicode MS"/>
      <w:b/>
      <w:bCs/>
      <w:sz w:val="18"/>
      <w:szCs w:val="18"/>
    </w:rPr>
  </w:style>
  <w:style w:type="character" w:styleId="Nmerodepgina">
    <w:name w:val="page number"/>
    <w:basedOn w:val="Fuentedeprrafopredeter"/>
    <w:rsid w:val="000A014B"/>
  </w:style>
  <w:style w:type="paragraph" w:styleId="Textodeglobo">
    <w:name w:val="Balloon Text"/>
    <w:basedOn w:val="Normal"/>
    <w:semiHidden/>
    <w:rsid w:val="00F3746A"/>
    <w:rPr>
      <w:rFonts w:ascii="Tahoma" w:hAnsi="Tahoma" w:cs="Tahoma"/>
      <w:sz w:val="16"/>
      <w:szCs w:val="16"/>
    </w:rPr>
  </w:style>
  <w:style w:type="paragraph" w:styleId="Mapadeldocumento">
    <w:name w:val="Document Map"/>
    <w:basedOn w:val="Normal"/>
    <w:semiHidden/>
    <w:rsid w:val="00FA6EAF"/>
    <w:pPr>
      <w:shd w:val="clear" w:color="auto" w:fill="000080"/>
    </w:pPr>
    <w:rPr>
      <w:rFonts w:ascii="Tahoma" w:hAnsi="Tahoma" w:cs="Tahoma"/>
      <w:sz w:val="20"/>
      <w:szCs w:val="20"/>
    </w:rPr>
  </w:style>
  <w:style w:type="table" w:styleId="Tablaconcuadrcula">
    <w:name w:val="Table Grid"/>
    <w:basedOn w:val="Tablanormal"/>
    <w:rsid w:val="009913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ncabezadoCar">
    <w:name w:val="Encabezado Car"/>
    <w:aliases w:val="Haut de page Car,encabezado Car"/>
    <w:basedOn w:val="Fuentedeprrafopredeter"/>
    <w:link w:val="Encabezado"/>
    <w:rsid w:val="00A96DBC"/>
    <w:rPr>
      <w:rFonts w:ascii="Arial" w:hAnsi="Arial" w:cs="Arial"/>
      <w:sz w:val="24"/>
      <w:szCs w:val="24"/>
    </w:rPr>
  </w:style>
  <w:style w:type="character" w:styleId="Refdecomentario">
    <w:name w:val="annotation reference"/>
    <w:basedOn w:val="Fuentedeprrafopredeter"/>
    <w:semiHidden/>
    <w:unhideWhenUsed/>
    <w:rsid w:val="00DD7E79"/>
    <w:rPr>
      <w:sz w:val="16"/>
      <w:szCs w:val="16"/>
    </w:rPr>
  </w:style>
  <w:style w:type="paragraph" w:styleId="Textocomentario">
    <w:name w:val="annotation text"/>
    <w:basedOn w:val="Normal"/>
    <w:link w:val="TextocomentarioCar"/>
    <w:unhideWhenUsed/>
    <w:rsid w:val="00DD7E79"/>
    <w:rPr>
      <w:sz w:val="20"/>
      <w:szCs w:val="20"/>
    </w:rPr>
  </w:style>
  <w:style w:type="character" w:customStyle="1" w:styleId="TextocomentarioCar">
    <w:name w:val="Texto comentario Car"/>
    <w:basedOn w:val="Fuentedeprrafopredeter"/>
    <w:link w:val="Textocomentario"/>
    <w:rsid w:val="00DD7E79"/>
    <w:rPr>
      <w:rFonts w:ascii="Arial" w:hAnsi="Arial" w:cs="Arial"/>
    </w:rPr>
  </w:style>
  <w:style w:type="paragraph" w:styleId="Asuntodelcomentario">
    <w:name w:val="annotation subject"/>
    <w:basedOn w:val="Textocomentario"/>
    <w:next w:val="Textocomentario"/>
    <w:link w:val="AsuntodelcomentarioCar"/>
    <w:semiHidden/>
    <w:unhideWhenUsed/>
    <w:rsid w:val="00DD7E79"/>
    <w:rPr>
      <w:b/>
      <w:bCs/>
    </w:rPr>
  </w:style>
  <w:style w:type="character" w:customStyle="1" w:styleId="AsuntodelcomentarioCar">
    <w:name w:val="Asunto del comentario Car"/>
    <w:basedOn w:val="TextocomentarioCar"/>
    <w:link w:val="Asuntodelcomentario"/>
    <w:semiHidden/>
    <w:rsid w:val="00DD7E79"/>
    <w:rPr>
      <w:rFonts w:ascii="Arial" w:hAnsi="Arial" w:cs="Arial"/>
      <w:b/>
      <w:bCs/>
    </w:rPr>
  </w:style>
  <w:style w:type="paragraph" w:styleId="Revisin">
    <w:name w:val="Revision"/>
    <w:hidden/>
    <w:uiPriority w:val="99"/>
    <w:semiHidden/>
    <w:rsid w:val="004A39C7"/>
    <w:rPr>
      <w:rFonts w:ascii="Arial" w:hAnsi="Arial" w:cs="Arial"/>
      <w:sz w:val="24"/>
      <w:szCs w:val="24"/>
    </w:rPr>
  </w:style>
  <w:style w:type="character" w:customStyle="1" w:styleId="font81">
    <w:name w:val="font81"/>
    <w:basedOn w:val="Fuentedeprrafopredeter"/>
    <w:rsid w:val="008E25EF"/>
    <w:rPr>
      <w:rFonts w:ascii="Verdana" w:hAnsi="Verdana" w:hint="default"/>
      <w:b/>
      <w:bCs/>
      <w:i w:val="0"/>
      <w:iCs w:val="0"/>
      <w:strike w:val="0"/>
      <w:dstrike w:val="0"/>
      <w:color w:val="FF0000"/>
      <w:sz w:val="18"/>
      <w:szCs w:val="18"/>
      <w:u w:val="none"/>
      <w:effect w:val="none"/>
    </w:rPr>
  </w:style>
  <w:style w:type="character" w:customStyle="1" w:styleId="font71">
    <w:name w:val="font71"/>
    <w:basedOn w:val="Fuentedeprrafopredeter"/>
    <w:rsid w:val="008E25EF"/>
    <w:rPr>
      <w:rFonts w:ascii="Verdana" w:hAnsi="Verdana" w:hint="default"/>
      <w:b w:val="0"/>
      <w:bCs w:val="0"/>
      <w:i w:val="0"/>
      <w:iCs w:val="0"/>
      <w:strike w:val="0"/>
      <w:dstrike w:val="0"/>
      <w:color w:val="FF0000"/>
      <w:sz w:val="18"/>
      <w:szCs w:val="18"/>
      <w:u w:val="none"/>
      <w:effect w:val="none"/>
    </w:rPr>
  </w:style>
  <w:style w:type="paragraph" w:styleId="Prrafodelista">
    <w:name w:val="List Paragraph"/>
    <w:basedOn w:val="Normal"/>
    <w:uiPriority w:val="34"/>
    <w:qFormat/>
    <w:rsid w:val="00CA7DCA"/>
    <w:pPr>
      <w:spacing w:after="200"/>
      <w:ind w:left="720"/>
      <w:contextualSpacing/>
    </w:pPr>
    <w:rPr>
      <w:rFonts w:ascii="Cambria" w:eastAsia="Cambria" w:hAnsi="Cambria" w:cs="Times New Roman"/>
      <w:lang w:val="es-ES_tradnl" w:eastAsia="en-US"/>
    </w:rPr>
  </w:style>
  <w:style w:type="paragraph" w:customStyle="1" w:styleId="TableParagraph">
    <w:name w:val="Table Paragraph"/>
    <w:basedOn w:val="Normal"/>
    <w:uiPriority w:val="1"/>
    <w:qFormat/>
    <w:rsid w:val="00CA7DCA"/>
    <w:pPr>
      <w:widowControl w:val="0"/>
      <w:autoSpaceDE w:val="0"/>
      <w:autoSpaceDN w:val="0"/>
    </w:pPr>
    <w:rPr>
      <w:rFonts w:eastAsia="Arial"/>
      <w:sz w:val="22"/>
      <w:szCs w:val="22"/>
      <w:lang w:bidi="es-ES"/>
    </w:rPr>
  </w:style>
  <w:style w:type="character" w:customStyle="1" w:styleId="markq7g946aif">
    <w:name w:val="markq7g946aif"/>
    <w:basedOn w:val="Fuentedeprrafopredeter"/>
    <w:rsid w:val="00CA7DCA"/>
  </w:style>
  <w:style w:type="paragraph" w:customStyle="1" w:styleId="m-0">
    <w:name w:val="m-0"/>
    <w:basedOn w:val="Normal"/>
    <w:rsid w:val="00522930"/>
    <w:pPr>
      <w:spacing w:before="100" w:beforeAutospacing="1" w:after="100" w:afterAutospacing="1"/>
    </w:pPr>
    <w:rPr>
      <w:rFonts w:ascii="Times New Roman" w:hAnsi="Times New Roman" w:cs="Times New Roman"/>
      <w:lang w:val="es-CO" w:eastAsia="es-CO"/>
    </w:rPr>
  </w:style>
  <w:style w:type="paragraph" w:customStyle="1" w:styleId="mt-2">
    <w:name w:val="mt-2"/>
    <w:basedOn w:val="Normal"/>
    <w:rsid w:val="00522930"/>
    <w:pPr>
      <w:spacing w:before="100" w:beforeAutospacing="1" w:after="100" w:afterAutospacing="1"/>
    </w:pPr>
    <w:rPr>
      <w:rFonts w:ascii="Times New Roman" w:hAnsi="Times New Roman" w:cs="Times New Roman"/>
      <w:lang w:val="es-CO" w:eastAsia="es-CO"/>
    </w:rPr>
  </w:style>
  <w:style w:type="character" w:styleId="Mencinsinresolver">
    <w:name w:val="Unresolved Mention"/>
    <w:basedOn w:val="Fuentedeprrafopredeter"/>
    <w:uiPriority w:val="99"/>
    <w:semiHidden/>
    <w:unhideWhenUsed/>
    <w:rsid w:val="00F04EF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1821837">
      <w:bodyDiv w:val="1"/>
      <w:marLeft w:val="0"/>
      <w:marRight w:val="0"/>
      <w:marTop w:val="0"/>
      <w:marBottom w:val="0"/>
      <w:divBdr>
        <w:top w:val="none" w:sz="0" w:space="0" w:color="auto"/>
        <w:left w:val="none" w:sz="0" w:space="0" w:color="auto"/>
        <w:bottom w:val="none" w:sz="0" w:space="0" w:color="auto"/>
        <w:right w:val="none" w:sz="0" w:space="0" w:color="auto"/>
      </w:divBdr>
    </w:div>
    <w:div w:id="955798440">
      <w:bodyDiv w:val="1"/>
      <w:marLeft w:val="0"/>
      <w:marRight w:val="0"/>
      <w:marTop w:val="0"/>
      <w:marBottom w:val="0"/>
      <w:divBdr>
        <w:top w:val="none" w:sz="0" w:space="0" w:color="auto"/>
        <w:left w:val="none" w:sz="0" w:space="0" w:color="auto"/>
        <w:bottom w:val="none" w:sz="0" w:space="0" w:color="auto"/>
        <w:right w:val="none" w:sz="0" w:space="0" w:color="auto"/>
      </w:divBdr>
    </w:div>
    <w:div w:id="1032145041">
      <w:bodyDiv w:val="1"/>
      <w:marLeft w:val="0"/>
      <w:marRight w:val="0"/>
      <w:marTop w:val="0"/>
      <w:marBottom w:val="0"/>
      <w:divBdr>
        <w:top w:val="none" w:sz="0" w:space="0" w:color="auto"/>
        <w:left w:val="none" w:sz="0" w:space="0" w:color="auto"/>
        <w:bottom w:val="none" w:sz="0" w:space="0" w:color="auto"/>
        <w:right w:val="none" w:sz="0" w:space="0" w:color="auto"/>
      </w:divBdr>
    </w:div>
    <w:div w:id="1317800741">
      <w:bodyDiv w:val="1"/>
      <w:marLeft w:val="0"/>
      <w:marRight w:val="0"/>
      <w:marTop w:val="0"/>
      <w:marBottom w:val="0"/>
      <w:divBdr>
        <w:top w:val="none" w:sz="0" w:space="0" w:color="auto"/>
        <w:left w:val="none" w:sz="0" w:space="0" w:color="auto"/>
        <w:bottom w:val="none" w:sz="0" w:space="0" w:color="auto"/>
        <w:right w:val="none" w:sz="0" w:space="0" w:color="auto"/>
      </w:divBdr>
    </w:div>
    <w:div w:id="1502816037">
      <w:bodyDiv w:val="1"/>
      <w:marLeft w:val="0"/>
      <w:marRight w:val="0"/>
      <w:marTop w:val="0"/>
      <w:marBottom w:val="0"/>
      <w:divBdr>
        <w:top w:val="none" w:sz="0" w:space="0" w:color="auto"/>
        <w:left w:val="none" w:sz="0" w:space="0" w:color="auto"/>
        <w:bottom w:val="none" w:sz="0" w:space="0" w:color="auto"/>
        <w:right w:val="none" w:sz="0" w:space="0" w:color="auto"/>
      </w:divBdr>
    </w:div>
    <w:div w:id="1567034250">
      <w:bodyDiv w:val="1"/>
      <w:marLeft w:val="0"/>
      <w:marRight w:val="0"/>
      <w:marTop w:val="0"/>
      <w:marBottom w:val="0"/>
      <w:divBdr>
        <w:top w:val="none" w:sz="0" w:space="0" w:color="auto"/>
        <w:left w:val="none" w:sz="0" w:space="0" w:color="auto"/>
        <w:bottom w:val="none" w:sz="0" w:space="0" w:color="auto"/>
        <w:right w:val="none" w:sz="0" w:space="0" w:color="auto"/>
      </w:divBdr>
    </w:div>
    <w:div w:id="1630933094">
      <w:bodyDiv w:val="1"/>
      <w:marLeft w:val="0"/>
      <w:marRight w:val="0"/>
      <w:marTop w:val="0"/>
      <w:marBottom w:val="0"/>
      <w:divBdr>
        <w:top w:val="none" w:sz="0" w:space="0" w:color="auto"/>
        <w:left w:val="none" w:sz="0" w:space="0" w:color="auto"/>
        <w:bottom w:val="none" w:sz="0" w:space="0" w:color="auto"/>
        <w:right w:val="none" w:sz="0" w:space="0" w:color="auto"/>
      </w:divBdr>
    </w:div>
    <w:div w:id="16660097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teams.microsoft.com/meet/22553073430319?p=tDfV4OWsNjDHtAfDY6"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nam10.safelinks.protection.outlook.com/?url=https%3A%2F%2Fwww.radionacional.co%2Factualidad%2Fpolitica%2Fcampesinos-seran-reconocidos-como-sujetos-de-derechos&amp;data=05%7C01%7Ceudomenia.cotes%40unidadvictimas.gov.co%7C75df268582c640aaa51508db9e7b48d0%7C5964d9f2aeb648d9a53d7ab5cb1d07e8%7C0%7C0%7C638278024591407323%7CUnknown%7CTWFpbGZsb3d8eyJWIjoiMC4wLjAwMDAiLCJQIjoiV2luMzIiLCJBTiI6Ik1haWwiLCJXVCI6Mn0%3D%7C3000%7C%7C%7C&amp;sdata=%2F55vqHECjaPgeXFTlrnD4VmUYbz0mDVt0dg7IzvFgVE%3D&amp;reserved=0" TargetMode="External"/><Relationship Id="rId10" Type="http://schemas.openxmlformats.org/officeDocument/2006/relationships/header" Target="head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teams.microsoft.com/meet/22553073430319?p=tDfV4OWsNjDHtAfDY6" TargetMode="External"/><Relationship Id="rId14" Type="http://schemas.openxmlformats.org/officeDocument/2006/relationships/footer" Target="footer3.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footer3.xml.rels><?xml version="1.0" encoding="UTF-8" standalone="yes"?>
<Relationships xmlns="http://schemas.openxmlformats.org/package/2006/relationships"><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_rels/header3.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7CB9FEB-0D4F-4191-9DF3-CA297FA087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274</TotalTime>
  <Pages>5</Pages>
  <Words>1437</Words>
  <Characters>7908</Characters>
  <Application>Microsoft Office Word</Application>
  <DocSecurity>0</DocSecurity>
  <Lines>65</Lines>
  <Paragraphs>18</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9327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Luzdary Ayala Villamil</dc:creator>
  <cp:lastModifiedBy>Alexis Cuenca Garcia</cp:lastModifiedBy>
  <cp:revision>14</cp:revision>
  <cp:lastPrinted>2026-02-05T00:28:00Z</cp:lastPrinted>
  <dcterms:created xsi:type="dcterms:W3CDTF">2026-02-05T21:37:00Z</dcterms:created>
  <dcterms:modified xsi:type="dcterms:W3CDTF">2026-04-29T21:31:00Z</dcterms:modified>
</cp:coreProperties>
</file>